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8A9F" w14:textId="2C5F020E" w:rsidR="00D961E0" w:rsidRPr="00285A66" w:rsidRDefault="00285A66" w:rsidP="00B45EEE">
      <w:pPr>
        <w:spacing w:after="96" w:line="240" w:lineRule="auto"/>
        <w:outlineLvl w:val="0"/>
        <w:rPr>
          <w:rFonts w:ascii="Open Sans" w:eastAsia="Open Sans" w:hAnsi="Open Sans" w:cs="Open Sans"/>
          <w:sz w:val="24"/>
          <w:szCs w:val="24"/>
        </w:rPr>
      </w:pPr>
      <w:r w:rsidRPr="00285A66">
        <w:rPr>
          <w:rFonts w:ascii="Arial" w:eastAsia="Open Sans" w:hAnsi="Arial" w:cs="Arial"/>
          <w:b/>
          <w:sz w:val="48"/>
        </w:rPr>
        <w:t xml:space="preserve">  </w:t>
      </w:r>
      <w:r w:rsidRPr="00285A66">
        <w:rPr>
          <w:rFonts w:ascii="Open Sans" w:eastAsia="Open Sans" w:hAnsi="Open Sans" w:cs="Open Sans"/>
          <w:b/>
          <w:sz w:val="48"/>
        </w:rPr>
        <w:tab/>
      </w:r>
      <w:r w:rsidR="0016377E" w:rsidRPr="00285A66">
        <w:rPr>
          <w:rFonts w:ascii="Open Sans Extrabold" w:eastAsia="Open Sans" w:hAnsi="Open Sans Extrabold" w:cs="Open Sans Extrabold"/>
          <w:b/>
          <w:color w:val="004B88"/>
          <w:sz w:val="56"/>
        </w:rPr>
        <w:t xml:space="preserve"> </w:t>
      </w:r>
    </w:p>
    <w:p w14:paraId="765F7551" w14:textId="77777777" w:rsidR="00FE692E" w:rsidRPr="00D62FD2" w:rsidRDefault="005B18C5" w:rsidP="00FE692E">
      <w:pPr>
        <w:spacing w:after="96" w:line="240" w:lineRule="auto"/>
        <w:jc w:val="center"/>
        <w:outlineLvl w:val="0"/>
        <w:rPr>
          <w:rFonts w:ascii="Open Sans Extrabold" w:eastAsia="Open Sans" w:hAnsi="Open Sans Extrabold" w:cs="Open Sans Extrabold"/>
          <w:color w:val="004B88"/>
          <w:sz w:val="24"/>
          <w:szCs w:val="24"/>
        </w:rPr>
      </w:pPr>
      <w:r w:rsidRPr="00D62FD2">
        <w:rPr>
          <w:rFonts w:ascii="Open Sans Extrabold" w:eastAsia="Open Sans" w:hAnsi="Open Sans Extrabold" w:cs="Open Sans Extrabold"/>
          <w:color w:val="004B88"/>
          <w:sz w:val="24"/>
          <w:szCs w:val="24"/>
        </w:rPr>
        <w:t>Citizens Advice</w:t>
      </w:r>
      <w:r w:rsidR="003A38EC" w:rsidRPr="00D62FD2">
        <w:rPr>
          <w:rFonts w:ascii="Open Sans Extrabold" w:eastAsia="Open Sans" w:hAnsi="Open Sans Extrabold" w:cs="Open Sans Extrabold"/>
          <w:color w:val="004B88"/>
          <w:sz w:val="24"/>
          <w:szCs w:val="24"/>
        </w:rPr>
        <w:t xml:space="preserve"> Epsom &amp; Ewell joins summer campaign </w:t>
      </w:r>
      <w:bookmarkStart w:id="0" w:name="_GoBack"/>
      <w:bookmarkEnd w:id="0"/>
    </w:p>
    <w:p w14:paraId="5DF744AB" w14:textId="3BFCB8BA" w:rsidR="00CB29CC" w:rsidRPr="00D62FD2" w:rsidRDefault="003A38EC" w:rsidP="00FE692E">
      <w:pPr>
        <w:spacing w:after="96" w:line="240" w:lineRule="auto"/>
        <w:jc w:val="center"/>
        <w:outlineLvl w:val="0"/>
        <w:rPr>
          <w:rFonts w:ascii="Open Sans Extrabold" w:eastAsia="Open Sans" w:hAnsi="Open Sans Extrabold" w:cs="Open Sans Extrabold"/>
          <w:color w:val="004B88"/>
          <w:sz w:val="24"/>
          <w:szCs w:val="24"/>
        </w:rPr>
      </w:pPr>
      <w:proofErr w:type="gramStart"/>
      <w:r w:rsidRPr="00D62FD2">
        <w:rPr>
          <w:rFonts w:ascii="Open Sans Extrabold" w:eastAsia="Open Sans" w:hAnsi="Open Sans Extrabold" w:cs="Open Sans Extrabold"/>
          <w:color w:val="004B88"/>
          <w:sz w:val="24"/>
          <w:szCs w:val="24"/>
        </w:rPr>
        <w:t>to</w:t>
      </w:r>
      <w:proofErr w:type="gramEnd"/>
      <w:r w:rsidRPr="00D62FD2">
        <w:rPr>
          <w:rFonts w:ascii="Open Sans Extrabold" w:eastAsia="Open Sans" w:hAnsi="Open Sans Extrabold" w:cs="Open Sans Extrabold"/>
          <w:color w:val="004B88"/>
          <w:sz w:val="24"/>
          <w:szCs w:val="24"/>
        </w:rPr>
        <w:t xml:space="preserve"> fight cost of living fraud</w:t>
      </w:r>
      <w:r w:rsidR="00167962">
        <w:rPr>
          <w:rFonts w:ascii="Open Sans Extrabold" w:eastAsia="Open Sans" w:hAnsi="Open Sans Extrabold" w:cs="Open Sans Extrabold"/>
          <w:color w:val="004B88"/>
          <w:sz w:val="24"/>
          <w:szCs w:val="24"/>
        </w:rPr>
        <w:t>.</w:t>
      </w:r>
    </w:p>
    <w:p w14:paraId="653BD817" w14:textId="03C85E18" w:rsidR="009971A2" w:rsidRDefault="003A38EC" w:rsidP="00FE692E">
      <w:pPr>
        <w:spacing w:before="100" w:beforeAutospacing="1" w:after="100" w:afterAutospacing="1" w:line="240" w:lineRule="auto"/>
        <w:jc w:val="both"/>
        <w:rPr>
          <w:rFonts w:ascii="Open Sans" w:eastAsia="Times New Roman" w:hAnsi="Open Sans" w:cs="Open Sans"/>
          <w:sz w:val="20"/>
          <w:szCs w:val="20"/>
          <w:lang w:eastAsia="en-GB"/>
        </w:rPr>
      </w:pPr>
      <w:r w:rsidRPr="009971A2">
        <w:rPr>
          <w:rFonts w:ascii="Open Sans" w:eastAsia="Times New Roman" w:hAnsi="Open Sans" w:cs="Open Sans"/>
          <w:sz w:val="20"/>
          <w:szCs w:val="20"/>
          <w:lang w:eastAsia="en-GB"/>
        </w:rPr>
        <w:t>Citizens Advice Epsom &amp; Ewell</w:t>
      </w:r>
      <w:r w:rsidR="009971A2">
        <w:rPr>
          <w:rFonts w:ascii="Open Sans" w:eastAsia="Times New Roman" w:hAnsi="Open Sans" w:cs="Open Sans"/>
          <w:sz w:val="20"/>
          <w:szCs w:val="20"/>
          <w:lang w:eastAsia="en-GB"/>
        </w:rPr>
        <w:t xml:space="preserve"> </w:t>
      </w:r>
      <w:r w:rsidRPr="009971A2">
        <w:rPr>
          <w:rFonts w:ascii="Open Sans" w:eastAsia="Times New Roman" w:hAnsi="Open Sans" w:cs="Open Sans"/>
          <w:sz w:val="20"/>
          <w:szCs w:val="20"/>
          <w:lang w:eastAsia="en-GB"/>
        </w:rPr>
        <w:t xml:space="preserve">is joining </w:t>
      </w:r>
      <w:r w:rsidRPr="009971A2">
        <w:rPr>
          <w:rFonts w:ascii="Open Sans" w:eastAsia="Times New Roman" w:hAnsi="Open Sans" w:cs="Open Sans"/>
          <w:i/>
          <w:sz w:val="20"/>
          <w:szCs w:val="20"/>
          <w:lang w:eastAsia="en-GB"/>
        </w:rPr>
        <w:t>Scams Awareness Fortnight 2022,</w:t>
      </w:r>
      <w:r w:rsidRPr="009971A2">
        <w:rPr>
          <w:rFonts w:ascii="Open Sans" w:eastAsia="Times New Roman" w:hAnsi="Open Sans" w:cs="Open Sans"/>
          <w:sz w:val="20"/>
          <w:szCs w:val="20"/>
          <w:lang w:eastAsia="en-GB"/>
        </w:rPr>
        <w:t xml:space="preserve"> a national campaign to protect and prevent people from becoming victims of economic fraud.</w:t>
      </w:r>
    </w:p>
    <w:p w14:paraId="0BD16AC0" w14:textId="1AA5F960" w:rsidR="009971A2" w:rsidRDefault="001B2F20" w:rsidP="00FE692E">
      <w:pPr>
        <w:spacing w:before="100" w:beforeAutospacing="1" w:after="100" w:afterAutospacing="1" w:line="240" w:lineRule="auto"/>
        <w:jc w:val="both"/>
        <w:rPr>
          <w:rFonts w:ascii="Open Sans" w:eastAsia="Open Sans" w:hAnsi="Open Sans" w:cs="Open Sans"/>
          <w:sz w:val="20"/>
          <w:szCs w:val="20"/>
        </w:rPr>
      </w:pPr>
      <w:r w:rsidRPr="009971A2">
        <w:rPr>
          <w:rFonts w:ascii="Open Sans" w:eastAsia="Times New Roman" w:hAnsi="Open Sans" w:cs="Open Sans"/>
          <w:sz w:val="20"/>
          <w:szCs w:val="20"/>
          <w:lang w:eastAsia="en-GB"/>
        </w:rPr>
        <w:t>Citizens Advice Epsom &amp; Ewell</w:t>
      </w:r>
      <w:r>
        <w:rPr>
          <w:rFonts w:ascii="Open Sans" w:eastAsia="Times New Roman" w:hAnsi="Open Sans" w:cs="Open Sans"/>
          <w:sz w:val="20"/>
          <w:szCs w:val="20"/>
          <w:lang w:eastAsia="en-GB"/>
        </w:rPr>
        <w:t xml:space="preserve"> </w:t>
      </w:r>
      <w:r w:rsidR="009971A2">
        <w:rPr>
          <w:rFonts w:ascii="Open Sans" w:eastAsia="Times New Roman" w:hAnsi="Open Sans" w:cs="Open Sans"/>
          <w:sz w:val="20"/>
          <w:szCs w:val="20"/>
          <w:lang w:eastAsia="en-GB"/>
        </w:rPr>
        <w:t xml:space="preserve">advisers are helping an increasing number of </w:t>
      </w:r>
      <w:r w:rsidR="009971A2">
        <w:rPr>
          <w:rFonts w:ascii="Open Sans" w:eastAsia="Open Sans" w:hAnsi="Open Sans" w:cs="Open Sans"/>
          <w:sz w:val="20"/>
          <w:szCs w:val="20"/>
        </w:rPr>
        <w:t>people who have been targeted by a scammer just as the cost-of-living crisis takes hold.</w:t>
      </w:r>
      <w:r w:rsidR="00FE692E">
        <w:rPr>
          <w:rFonts w:ascii="Open Sans" w:eastAsia="Open Sans" w:hAnsi="Open Sans" w:cs="Open Sans"/>
          <w:sz w:val="20"/>
          <w:szCs w:val="20"/>
        </w:rPr>
        <w:t xml:space="preserve">  Types of scam include</w:t>
      </w:r>
      <w:r w:rsidR="009971A2" w:rsidRPr="00FE692E">
        <w:rPr>
          <w:rFonts w:ascii="Open Sans" w:eastAsia="Open Sans" w:hAnsi="Open Sans" w:cs="Open Sans"/>
          <w:sz w:val="20"/>
          <w:szCs w:val="20"/>
        </w:rPr>
        <w:t xml:space="preserve"> </w:t>
      </w:r>
      <w:r w:rsidR="00FE692E" w:rsidRPr="00FE692E">
        <w:rPr>
          <w:rFonts w:ascii="Open Sans" w:eastAsia="Times New Roman" w:hAnsi="Open Sans" w:cs="Open Sans"/>
          <w:sz w:val="20"/>
          <w:szCs w:val="20"/>
          <w:lang w:eastAsia="en-GB"/>
        </w:rPr>
        <w:t xml:space="preserve">ID theft, unpaid tax claim, online sale </w:t>
      </w:r>
      <w:r w:rsidR="00D62FD2">
        <w:rPr>
          <w:rFonts w:ascii="Open Sans" w:eastAsia="Times New Roman" w:hAnsi="Open Sans" w:cs="Open Sans"/>
          <w:sz w:val="20"/>
          <w:szCs w:val="20"/>
          <w:lang w:eastAsia="en-GB"/>
        </w:rPr>
        <w:t xml:space="preserve">and delivery and </w:t>
      </w:r>
      <w:r w:rsidR="00FE692E" w:rsidRPr="00FE692E">
        <w:rPr>
          <w:rFonts w:ascii="Open Sans" w:eastAsia="Times New Roman" w:hAnsi="Open Sans" w:cs="Open Sans"/>
          <w:sz w:val="20"/>
          <w:szCs w:val="20"/>
          <w:lang w:eastAsia="en-GB"/>
        </w:rPr>
        <w:t>stolen tenancy deposit</w:t>
      </w:r>
      <w:r w:rsidR="00FE692E">
        <w:rPr>
          <w:rFonts w:ascii="Open Sans" w:eastAsia="Open Sans" w:hAnsi="Open Sans" w:cs="Open Sans"/>
          <w:sz w:val="20"/>
          <w:szCs w:val="20"/>
        </w:rPr>
        <w:t>.</w:t>
      </w:r>
    </w:p>
    <w:p w14:paraId="0DF7D605" w14:textId="77777777" w:rsidR="009971A2" w:rsidRDefault="009971A2" w:rsidP="00FE692E">
      <w:pPr>
        <w:jc w:val="both"/>
        <w:rPr>
          <w:rFonts w:ascii="Open Sans" w:eastAsia="Open Sans" w:hAnsi="Open Sans" w:cs="Open Sans"/>
          <w:sz w:val="20"/>
          <w:szCs w:val="20"/>
        </w:rPr>
      </w:pPr>
      <w:r>
        <w:rPr>
          <w:rFonts w:ascii="Open Sans" w:eastAsia="Open Sans" w:hAnsi="Open Sans" w:cs="Open Sans"/>
          <w:sz w:val="20"/>
          <w:szCs w:val="20"/>
        </w:rPr>
        <w:t>Ahead of many households receiving vital government help to cope with rising prices, Citizens Advice and the Consumer Protection Partnership have launched their annual Scams Awareness campaign.</w:t>
      </w:r>
    </w:p>
    <w:p w14:paraId="08FDD7C9" w14:textId="4CB03EC8" w:rsidR="009971A2" w:rsidRDefault="009971A2" w:rsidP="00FE692E">
      <w:pPr>
        <w:jc w:val="both"/>
        <w:rPr>
          <w:rFonts w:ascii="Open Sans" w:eastAsia="Open Sans" w:hAnsi="Open Sans" w:cs="Open Sans"/>
          <w:b/>
          <w:sz w:val="20"/>
          <w:szCs w:val="20"/>
        </w:rPr>
      </w:pPr>
      <w:r>
        <w:rPr>
          <w:rFonts w:ascii="Open Sans" w:eastAsia="Open Sans" w:hAnsi="Open Sans" w:cs="Open Sans"/>
          <w:sz w:val="20"/>
          <w:szCs w:val="20"/>
        </w:rPr>
        <w:t>For information on the genuine types of help available and how you’ll receive it</w:t>
      </w:r>
      <w:r w:rsidR="00FE692E">
        <w:rPr>
          <w:rFonts w:ascii="Open Sans" w:eastAsia="Open Sans" w:hAnsi="Open Sans" w:cs="Open Sans"/>
          <w:sz w:val="20"/>
          <w:szCs w:val="20"/>
        </w:rPr>
        <w:t>,</w:t>
      </w:r>
      <w:r>
        <w:rPr>
          <w:rFonts w:ascii="Open Sans" w:eastAsia="Open Sans" w:hAnsi="Open Sans" w:cs="Open Sans"/>
          <w:sz w:val="20"/>
          <w:szCs w:val="20"/>
        </w:rPr>
        <w:t xml:space="preserve"> see </w:t>
      </w:r>
      <w:hyperlink r:id="rId8">
        <w:r>
          <w:rPr>
            <w:rFonts w:ascii="Open Sans" w:eastAsia="Open Sans" w:hAnsi="Open Sans" w:cs="Open Sans"/>
            <w:color w:val="1155CC"/>
            <w:sz w:val="20"/>
            <w:szCs w:val="20"/>
            <w:u w:val="single"/>
          </w:rPr>
          <w:t>If you're struggling with living costs</w:t>
        </w:r>
      </w:hyperlink>
      <w:r>
        <w:rPr>
          <w:rFonts w:ascii="Open Sans" w:eastAsia="Open Sans" w:hAnsi="Open Sans" w:cs="Open Sans"/>
          <w:sz w:val="20"/>
          <w:szCs w:val="20"/>
        </w:rPr>
        <w:t xml:space="preserve"> and </w:t>
      </w:r>
      <w:hyperlink r:id="rId9" w:history="1">
        <w:r w:rsidRPr="00941A50">
          <w:rPr>
            <w:rStyle w:val="Hyperlink"/>
            <w:rFonts w:ascii="Open Sans" w:eastAsia="Open Sans" w:hAnsi="Open Sans" w:cs="Open Sans"/>
            <w:sz w:val="20"/>
            <w:szCs w:val="20"/>
          </w:rPr>
          <w:t>Grants and benefits to help you pay your energy bills</w:t>
        </w:r>
      </w:hyperlink>
      <w:r>
        <w:rPr>
          <w:rFonts w:ascii="Open Sans" w:eastAsia="Open Sans" w:hAnsi="Open Sans" w:cs="Open Sans"/>
          <w:sz w:val="20"/>
          <w:szCs w:val="20"/>
        </w:rPr>
        <w:t xml:space="preserve"> on the Citizens Advice website.</w:t>
      </w:r>
    </w:p>
    <w:p w14:paraId="3253904C" w14:textId="1EC88815" w:rsidR="009971A2" w:rsidRDefault="00FE692E" w:rsidP="009971A2">
      <w:pPr>
        <w:rPr>
          <w:rFonts w:ascii="Open Sans" w:eastAsia="Open Sans" w:hAnsi="Open Sans" w:cs="Open Sans"/>
          <w:sz w:val="20"/>
          <w:szCs w:val="20"/>
        </w:rPr>
      </w:pPr>
      <w:r>
        <w:rPr>
          <w:rFonts w:ascii="Open Sans" w:eastAsia="Open Sans" w:hAnsi="Open Sans" w:cs="Open Sans"/>
          <w:b/>
          <w:sz w:val="20"/>
          <w:szCs w:val="20"/>
        </w:rPr>
        <w:t>Lisa Davis</w:t>
      </w:r>
      <w:r w:rsidR="009971A2">
        <w:rPr>
          <w:rFonts w:ascii="Open Sans" w:eastAsia="Open Sans" w:hAnsi="Open Sans" w:cs="Open Sans"/>
          <w:b/>
          <w:sz w:val="20"/>
          <w:szCs w:val="20"/>
        </w:rPr>
        <w:t xml:space="preserve">, Chief Officer of Citizens Advice </w:t>
      </w:r>
      <w:r>
        <w:rPr>
          <w:rFonts w:ascii="Open Sans" w:eastAsia="Open Sans" w:hAnsi="Open Sans" w:cs="Open Sans"/>
          <w:b/>
          <w:sz w:val="20"/>
          <w:szCs w:val="20"/>
        </w:rPr>
        <w:t>Epsom &amp; Ewell</w:t>
      </w:r>
      <w:r w:rsidR="009971A2">
        <w:rPr>
          <w:rFonts w:ascii="Open Sans" w:eastAsia="Open Sans" w:hAnsi="Open Sans" w:cs="Open Sans"/>
          <w:b/>
          <w:sz w:val="20"/>
          <w:szCs w:val="20"/>
        </w:rPr>
        <w:t>, said:</w:t>
      </w:r>
    </w:p>
    <w:p w14:paraId="1F4E80EA" w14:textId="2EF5C39A" w:rsidR="009971A2" w:rsidRDefault="009971A2" w:rsidP="00D62FD2">
      <w:pPr>
        <w:jc w:val="both"/>
        <w:rPr>
          <w:rFonts w:ascii="Open Sans" w:eastAsia="Open Sans" w:hAnsi="Open Sans" w:cs="Open Sans"/>
          <w:sz w:val="20"/>
          <w:szCs w:val="20"/>
        </w:rPr>
      </w:pPr>
      <w:r>
        <w:rPr>
          <w:rFonts w:ascii="Open Sans" w:eastAsia="Open Sans" w:hAnsi="Open Sans" w:cs="Open Sans"/>
          <w:sz w:val="20"/>
          <w:szCs w:val="20"/>
        </w:rPr>
        <w:t>“We know scammers prey on our worries and fears, sadly the cost-of-living crisis is no exception.</w:t>
      </w:r>
    </w:p>
    <w:p w14:paraId="21B44695" w14:textId="1BCE9A88" w:rsidR="009971A2" w:rsidRDefault="00FE692E" w:rsidP="00D62FD2">
      <w:pPr>
        <w:jc w:val="both"/>
        <w:rPr>
          <w:rFonts w:ascii="Open Sans" w:eastAsia="Open Sans" w:hAnsi="Open Sans" w:cs="Open Sans"/>
          <w:sz w:val="20"/>
          <w:szCs w:val="20"/>
        </w:rPr>
      </w:pPr>
      <w:r>
        <w:rPr>
          <w:rFonts w:ascii="Open Sans" w:eastAsia="Times New Roman" w:hAnsi="Open Sans" w:cs="Open Sans"/>
          <w:sz w:val="20"/>
          <w:szCs w:val="20"/>
          <w:lang w:eastAsia="en-GB"/>
        </w:rPr>
        <w:t>“</w:t>
      </w:r>
      <w:r w:rsidRPr="00FE692E">
        <w:rPr>
          <w:rFonts w:ascii="Open Sans" w:eastAsia="Times New Roman" w:hAnsi="Open Sans" w:cs="Open Sans"/>
          <w:sz w:val="20"/>
          <w:szCs w:val="20"/>
          <w:lang w:eastAsia="en-GB"/>
        </w:rPr>
        <w:t>We’re asking everyone to help spread the message that scams are crimes that can happen to anyone. Fraudsters always find ways of exploiting difficult times and the cost of living crisis is making many more people vulnerable.</w:t>
      </w:r>
    </w:p>
    <w:p w14:paraId="37015A5B" w14:textId="55A9A400" w:rsidR="00D62FD2" w:rsidRDefault="009971A2" w:rsidP="00167962">
      <w:pPr>
        <w:jc w:val="both"/>
        <w:rPr>
          <w:rFonts w:ascii="Open Sans" w:eastAsia="Open Sans" w:hAnsi="Open Sans" w:cs="Open Sans"/>
          <w:sz w:val="20"/>
          <w:szCs w:val="20"/>
        </w:rPr>
      </w:pPr>
      <w:r>
        <w:rPr>
          <w:rFonts w:ascii="Open Sans" w:eastAsia="Open Sans" w:hAnsi="Open Sans" w:cs="Open Sans"/>
          <w:sz w:val="20"/>
          <w:szCs w:val="20"/>
        </w:rPr>
        <w:t xml:space="preserve">“Anyone can be targeted by a scam, and as the purse strings are tightened and financial pressures pile on, it’s important we work together to protect ourselves and each other.” </w:t>
      </w:r>
    </w:p>
    <w:p w14:paraId="68056824" w14:textId="214054AA" w:rsidR="00167962" w:rsidRPr="00167962" w:rsidRDefault="00167962" w:rsidP="00167962">
      <w:pPr>
        <w:jc w:val="both"/>
        <w:rPr>
          <w:rFonts w:ascii="Open Sans" w:eastAsia="Open Sans" w:hAnsi="Open Sans" w:cs="Open Sans"/>
          <w:b/>
          <w:sz w:val="20"/>
          <w:szCs w:val="20"/>
        </w:rPr>
      </w:pPr>
      <w:r w:rsidRPr="00167962">
        <w:rPr>
          <w:rFonts w:ascii="Open Sans" w:eastAsia="Open Sans" w:hAnsi="Open Sans" w:cs="Open Sans"/>
          <w:b/>
          <w:sz w:val="20"/>
          <w:szCs w:val="20"/>
        </w:rPr>
        <w:t>Our 5 Top Tips for spotting scams</w:t>
      </w:r>
    </w:p>
    <w:p w14:paraId="72C037B2" w14:textId="6C5C965D" w:rsidR="009971A2" w:rsidRDefault="009971A2" w:rsidP="009971A2">
      <w:pPr>
        <w:rPr>
          <w:rFonts w:ascii="Open Sans" w:eastAsia="Open Sans" w:hAnsi="Open Sans" w:cs="Open Sans"/>
          <w:sz w:val="20"/>
          <w:szCs w:val="20"/>
        </w:rPr>
      </w:pPr>
      <w:r>
        <w:rPr>
          <w:rFonts w:ascii="Open Sans" w:eastAsia="Open Sans" w:hAnsi="Open Sans" w:cs="Open Sans"/>
          <w:sz w:val="20"/>
          <w:szCs w:val="20"/>
        </w:rPr>
        <w:t xml:space="preserve">To stop more people from falling victim to these types of scams, Citizens Advice </w:t>
      </w:r>
      <w:r w:rsidR="001B2F20" w:rsidRPr="001B2F20">
        <w:rPr>
          <w:rFonts w:ascii="Open Sans" w:eastAsia="Open Sans" w:hAnsi="Open Sans" w:cs="Open Sans"/>
          <w:sz w:val="20"/>
          <w:szCs w:val="20"/>
        </w:rPr>
        <w:t>Epsom &amp; Ewell</w:t>
      </w:r>
      <w:r>
        <w:rPr>
          <w:rFonts w:ascii="Open Sans" w:eastAsia="Open Sans" w:hAnsi="Open Sans" w:cs="Open Sans"/>
          <w:b/>
          <w:sz w:val="20"/>
          <w:szCs w:val="20"/>
        </w:rPr>
        <w:t xml:space="preserve"> </w:t>
      </w:r>
      <w:r>
        <w:rPr>
          <w:rFonts w:ascii="Open Sans" w:eastAsia="Open Sans" w:hAnsi="Open Sans" w:cs="Open Sans"/>
          <w:sz w:val="20"/>
          <w:szCs w:val="20"/>
        </w:rPr>
        <w:t>is sharing five top tips to help you guard against a potential scam:</w:t>
      </w:r>
    </w:p>
    <w:p w14:paraId="6701BD41" w14:textId="77777777" w:rsidR="009971A2" w:rsidRDefault="009971A2" w:rsidP="009971A2">
      <w:pPr>
        <w:numPr>
          <w:ilvl w:val="0"/>
          <w:numId w:val="2"/>
        </w:numPr>
        <w:shd w:val="clear" w:color="auto" w:fill="FFFFFF"/>
        <w:spacing w:after="0" w:line="276"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It seems too good to be true – for example, scammers pretending to be energy companies to lure people into “too good to be true” deals </w:t>
      </w:r>
    </w:p>
    <w:p w14:paraId="48C65C8D" w14:textId="77777777" w:rsidR="009971A2" w:rsidRDefault="009971A2" w:rsidP="009971A2">
      <w:pPr>
        <w:numPr>
          <w:ilvl w:val="0"/>
          <w:numId w:val="2"/>
        </w:numPr>
        <w:shd w:val="clear" w:color="auto" w:fill="FFFFFF"/>
        <w:spacing w:after="0" w:line="276" w:lineRule="auto"/>
        <w:rPr>
          <w:rFonts w:ascii="Open Sans" w:eastAsia="Open Sans" w:hAnsi="Open Sans" w:cs="Open Sans"/>
          <w:sz w:val="20"/>
          <w:szCs w:val="20"/>
          <w:highlight w:val="white"/>
        </w:rPr>
      </w:pPr>
      <w:r>
        <w:rPr>
          <w:rFonts w:ascii="Open Sans" w:eastAsia="Open Sans" w:hAnsi="Open Sans" w:cs="Open Sans"/>
          <w:sz w:val="20"/>
          <w:szCs w:val="20"/>
          <w:highlight w:val="white"/>
        </w:rPr>
        <w:t>You suspect you’re not dealing with a real company or a genuine person – take a moment to step back and double-check</w:t>
      </w:r>
    </w:p>
    <w:p w14:paraId="7CD96350" w14:textId="77777777" w:rsidR="009971A2" w:rsidRDefault="009971A2" w:rsidP="009971A2">
      <w:pPr>
        <w:numPr>
          <w:ilvl w:val="0"/>
          <w:numId w:val="2"/>
        </w:numPr>
        <w:shd w:val="clear" w:color="auto" w:fill="FFFFFF"/>
        <w:spacing w:after="0" w:line="276"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You’ve been pressured to transfer money quickly </w:t>
      </w:r>
    </w:p>
    <w:p w14:paraId="3AC3E8F4" w14:textId="77777777" w:rsidR="009971A2" w:rsidRDefault="009971A2" w:rsidP="009971A2">
      <w:pPr>
        <w:numPr>
          <w:ilvl w:val="0"/>
          <w:numId w:val="2"/>
        </w:numPr>
        <w:shd w:val="clear" w:color="auto" w:fill="FFFFFF"/>
        <w:spacing w:after="0" w:line="276"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You’ve been asked to pay in an unusual way – like by an iTunes vouchers or a transfer service </w:t>
      </w:r>
    </w:p>
    <w:p w14:paraId="08CC99E8" w14:textId="77777777" w:rsidR="009971A2" w:rsidRDefault="009971A2" w:rsidP="009971A2">
      <w:pPr>
        <w:numPr>
          <w:ilvl w:val="0"/>
          <w:numId w:val="2"/>
        </w:numPr>
        <w:shd w:val="clear" w:color="auto" w:fill="FFFFFF"/>
        <w:spacing w:after="0" w:line="276" w:lineRule="auto"/>
        <w:rPr>
          <w:rFonts w:ascii="Open Sans" w:eastAsia="Open Sans" w:hAnsi="Open Sans" w:cs="Open Sans"/>
          <w:sz w:val="20"/>
          <w:szCs w:val="20"/>
          <w:highlight w:val="white"/>
        </w:rPr>
      </w:pPr>
      <w:r>
        <w:rPr>
          <w:rFonts w:ascii="Open Sans" w:eastAsia="Open Sans" w:hAnsi="Open Sans" w:cs="Open Sans"/>
          <w:sz w:val="20"/>
          <w:szCs w:val="20"/>
          <w:highlight w:val="white"/>
        </w:rPr>
        <w:t>You’ve been asked to give away personal information such as passwords, PINs or other verification codes.</w:t>
      </w:r>
    </w:p>
    <w:p w14:paraId="2C3914C7" w14:textId="77777777" w:rsidR="009971A2" w:rsidRDefault="009971A2" w:rsidP="009971A2">
      <w:pPr>
        <w:rPr>
          <w:rFonts w:ascii="Open Sans" w:eastAsia="Open Sans" w:hAnsi="Open Sans" w:cs="Open Sans"/>
          <w:sz w:val="20"/>
          <w:szCs w:val="20"/>
          <w:highlight w:val="white"/>
        </w:rPr>
      </w:pPr>
    </w:p>
    <w:p w14:paraId="38DD3209" w14:textId="77777777" w:rsidR="00D62FD2" w:rsidRDefault="00D62FD2">
      <w:pPr>
        <w:rPr>
          <w:rFonts w:ascii="Open Sans" w:eastAsia="Open Sans" w:hAnsi="Open Sans" w:cs="Open Sans"/>
          <w:sz w:val="20"/>
          <w:szCs w:val="20"/>
          <w:highlight w:val="white"/>
        </w:rPr>
      </w:pPr>
      <w:r>
        <w:rPr>
          <w:rFonts w:ascii="Open Sans" w:eastAsia="Open Sans" w:hAnsi="Open Sans" w:cs="Open Sans"/>
          <w:sz w:val="20"/>
          <w:szCs w:val="20"/>
          <w:highlight w:val="white"/>
        </w:rPr>
        <w:br w:type="page"/>
      </w:r>
    </w:p>
    <w:p w14:paraId="4C8FCAC6" w14:textId="77777777" w:rsidR="00D62FD2" w:rsidRDefault="00D62FD2" w:rsidP="009971A2">
      <w:pPr>
        <w:rPr>
          <w:rFonts w:ascii="Open Sans" w:eastAsia="Open Sans" w:hAnsi="Open Sans" w:cs="Open Sans"/>
          <w:sz w:val="20"/>
          <w:szCs w:val="20"/>
          <w:highlight w:val="white"/>
        </w:rPr>
      </w:pPr>
    </w:p>
    <w:p w14:paraId="24DED250" w14:textId="18D55E4F" w:rsidR="009971A2" w:rsidRPr="00167962" w:rsidRDefault="009971A2" w:rsidP="009971A2">
      <w:pPr>
        <w:rPr>
          <w:rFonts w:ascii="Open Sans" w:eastAsia="Open Sans" w:hAnsi="Open Sans" w:cs="Open Sans"/>
          <w:b/>
          <w:sz w:val="20"/>
          <w:szCs w:val="20"/>
          <w:highlight w:val="white"/>
        </w:rPr>
      </w:pPr>
      <w:r w:rsidRPr="00167962">
        <w:rPr>
          <w:rFonts w:ascii="Open Sans" w:eastAsia="Open Sans" w:hAnsi="Open Sans" w:cs="Open Sans"/>
          <w:b/>
          <w:sz w:val="20"/>
          <w:szCs w:val="20"/>
          <w:highlight w:val="white"/>
        </w:rPr>
        <w:t xml:space="preserve">If you’ve been scammed, Citizens </w:t>
      </w:r>
      <w:r w:rsidR="001B2F20" w:rsidRPr="00167962">
        <w:rPr>
          <w:rFonts w:ascii="Open Sans" w:eastAsia="Times New Roman" w:hAnsi="Open Sans" w:cs="Open Sans"/>
          <w:b/>
          <w:sz w:val="20"/>
          <w:szCs w:val="20"/>
          <w:lang w:eastAsia="en-GB"/>
        </w:rPr>
        <w:t>Advice Epsom &amp; Ewell</w:t>
      </w:r>
      <w:r w:rsidR="001B2F20" w:rsidRPr="00167962">
        <w:rPr>
          <w:rFonts w:ascii="Open Sans" w:eastAsia="Open Sans" w:hAnsi="Open Sans" w:cs="Open Sans"/>
          <w:b/>
          <w:sz w:val="20"/>
          <w:szCs w:val="20"/>
          <w:highlight w:val="white"/>
        </w:rPr>
        <w:t xml:space="preserve"> </w:t>
      </w:r>
      <w:r w:rsidRPr="00167962">
        <w:rPr>
          <w:rFonts w:ascii="Open Sans" w:eastAsia="Open Sans" w:hAnsi="Open Sans" w:cs="Open Sans"/>
          <w:b/>
          <w:sz w:val="20"/>
          <w:szCs w:val="20"/>
          <w:highlight w:val="white"/>
        </w:rPr>
        <w:t>advises:</w:t>
      </w:r>
    </w:p>
    <w:p w14:paraId="420D9116" w14:textId="77777777" w:rsidR="009971A2" w:rsidRDefault="009971A2" w:rsidP="00D62FD2">
      <w:pPr>
        <w:numPr>
          <w:ilvl w:val="0"/>
          <w:numId w:val="2"/>
        </w:numPr>
        <w:shd w:val="clear" w:color="auto" w:fill="FFFFFF"/>
        <w:spacing w:after="0" w:line="276" w:lineRule="auto"/>
        <w:rPr>
          <w:rFonts w:ascii="Open Sans" w:eastAsia="Open Sans" w:hAnsi="Open Sans" w:cs="Open Sans"/>
          <w:sz w:val="20"/>
          <w:szCs w:val="20"/>
          <w:highlight w:val="white"/>
        </w:rPr>
      </w:pPr>
      <w:r>
        <w:rPr>
          <w:rFonts w:ascii="Open Sans" w:eastAsia="Open Sans" w:hAnsi="Open Sans" w:cs="Open Sans"/>
          <w:sz w:val="20"/>
          <w:szCs w:val="20"/>
          <w:highlight w:val="white"/>
        </w:rPr>
        <w:t>Talk to your bank or card company immediately if you’ve handed over any financial and sensitive information or made a payment</w:t>
      </w:r>
    </w:p>
    <w:p w14:paraId="1D83CB91" w14:textId="77777777" w:rsidR="009971A2" w:rsidRDefault="009971A2" w:rsidP="009971A2">
      <w:pPr>
        <w:numPr>
          <w:ilvl w:val="0"/>
          <w:numId w:val="2"/>
        </w:numPr>
        <w:shd w:val="clear" w:color="auto" w:fill="FFFFFF"/>
        <w:spacing w:after="0" w:line="276" w:lineRule="auto"/>
        <w:rPr>
          <w:rFonts w:ascii="Open Sans" w:eastAsia="Open Sans" w:hAnsi="Open Sans" w:cs="Open Sans"/>
          <w:sz w:val="20"/>
          <w:szCs w:val="20"/>
          <w:highlight w:val="white"/>
        </w:rPr>
      </w:pPr>
      <w:r>
        <w:rPr>
          <w:rFonts w:ascii="Open Sans" w:eastAsia="Open Sans" w:hAnsi="Open Sans" w:cs="Open Sans"/>
          <w:sz w:val="20"/>
          <w:szCs w:val="20"/>
          <w:highlight w:val="white"/>
        </w:rPr>
        <w:t xml:space="preserve">Report the scam to Citizens Advice. Offline scams, like those using the telephone, post and coming to your door, can be reported to the Citizens Advice </w:t>
      </w:r>
      <w:hyperlink r:id="rId10">
        <w:r>
          <w:rPr>
            <w:rFonts w:ascii="Open Sans" w:eastAsia="Open Sans" w:hAnsi="Open Sans" w:cs="Open Sans"/>
            <w:color w:val="1155CC"/>
            <w:sz w:val="20"/>
            <w:szCs w:val="20"/>
            <w:highlight w:val="white"/>
            <w:u w:val="single"/>
          </w:rPr>
          <w:t>website</w:t>
        </w:r>
      </w:hyperlink>
      <w:r>
        <w:rPr>
          <w:rFonts w:ascii="Open Sans" w:eastAsia="Open Sans" w:hAnsi="Open Sans" w:cs="Open Sans"/>
          <w:sz w:val="20"/>
          <w:szCs w:val="20"/>
          <w:highlight w:val="white"/>
        </w:rPr>
        <w:t xml:space="preserve"> or by calling 0808 223 1133. Report online scams to the dedicated Scams Action service either</w:t>
      </w:r>
      <w:hyperlink r:id="rId11">
        <w:r>
          <w:rPr>
            <w:rFonts w:ascii="Open Sans" w:eastAsia="Open Sans" w:hAnsi="Open Sans" w:cs="Open Sans"/>
            <w:sz w:val="20"/>
            <w:szCs w:val="20"/>
            <w:highlight w:val="white"/>
          </w:rPr>
          <w:t xml:space="preserve"> </w:t>
        </w:r>
      </w:hyperlink>
      <w:hyperlink r:id="rId12">
        <w:r>
          <w:rPr>
            <w:rFonts w:ascii="Open Sans" w:eastAsia="Open Sans" w:hAnsi="Open Sans" w:cs="Open Sans"/>
            <w:color w:val="1155CC"/>
            <w:sz w:val="20"/>
            <w:szCs w:val="20"/>
            <w:highlight w:val="white"/>
            <w:u w:val="single"/>
          </w:rPr>
          <w:t>online</w:t>
        </w:r>
      </w:hyperlink>
      <w:r>
        <w:rPr>
          <w:rFonts w:ascii="Open Sans" w:eastAsia="Open Sans" w:hAnsi="Open Sans" w:cs="Open Sans"/>
          <w:sz w:val="20"/>
          <w:szCs w:val="20"/>
          <w:highlight w:val="white"/>
        </w:rPr>
        <w:t xml:space="preserve"> or on 0808 250 5050 </w:t>
      </w:r>
    </w:p>
    <w:p w14:paraId="64253398" w14:textId="77777777" w:rsidR="009971A2" w:rsidRDefault="009971A2" w:rsidP="009971A2">
      <w:pPr>
        <w:numPr>
          <w:ilvl w:val="0"/>
          <w:numId w:val="2"/>
        </w:numPr>
        <w:shd w:val="clear" w:color="auto" w:fill="FFFFFF"/>
        <w:spacing w:after="0" w:line="276" w:lineRule="auto"/>
        <w:rPr>
          <w:rFonts w:ascii="Open Sans" w:eastAsia="Open Sans" w:hAnsi="Open Sans" w:cs="Open Sans"/>
          <w:sz w:val="20"/>
          <w:szCs w:val="20"/>
          <w:highlight w:val="white"/>
        </w:rPr>
      </w:pPr>
      <w:r>
        <w:rPr>
          <w:rFonts w:ascii="Open Sans" w:eastAsia="Open Sans" w:hAnsi="Open Sans" w:cs="Open Sans"/>
          <w:sz w:val="20"/>
          <w:szCs w:val="20"/>
          <w:highlight w:val="white"/>
        </w:rPr>
        <w:t>Text scams can be reported to your mobile phone provider by forwarding it to 7726</w:t>
      </w:r>
    </w:p>
    <w:p w14:paraId="023937B9" w14:textId="77777777" w:rsidR="009971A2" w:rsidRDefault="009971A2" w:rsidP="009971A2">
      <w:pPr>
        <w:numPr>
          <w:ilvl w:val="0"/>
          <w:numId w:val="2"/>
        </w:numPr>
        <w:shd w:val="clear" w:color="auto" w:fill="FFFFFF"/>
        <w:spacing w:after="0" w:line="276" w:lineRule="auto"/>
        <w:rPr>
          <w:rFonts w:ascii="Open Sans" w:eastAsia="Open Sans" w:hAnsi="Open Sans" w:cs="Open Sans"/>
          <w:sz w:val="20"/>
          <w:szCs w:val="20"/>
          <w:highlight w:val="white"/>
        </w:rPr>
      </w:pPr>
      <w:r>
        <w:rPr>
          <w:rFonts w:ascii="Open Sans" w:eastAsia="Open Sans" w:hAnsi="Open Sans" w:cs="Open Sans"/>
          <w:sz w:val="20"/>
          <w:szCs w:val="20"/>
          <w:highlight w:val="white"/>
        </w:rPr>
        <w:t>Also report the scam to Action Fraud on 0300 123 2040.</w:t>
      </w:r>
    </w:p>
    <w:p w14:paraId="0849F4ED" w14:textId="2D52EC2F" w:rsidR="002620E5" w:rsidRPr="00167962" w:rsidRDefault="001B2F20" w:rsidP="008760B4">
      <w:pPr>
        <w:spacing w:before="100" w:beforeAutospacing="1" w:after="100" w:afterAutospacing="1" w:line="240" w:lineRule="auto"/>
        <w:rPr>
          <w:rFonts w:ascii="Open Sans Extrabold" w:eastAsia="Open Sans" w:hAnsi="Open Sans Extrabold" w:cs="Open Sans Extrabold"/>
          <w:b/>
          <w:sz w:val="20"/>
          <w:szCs w:val="20"/>
        </w:rPr>
      </w:pPr>
      <w:r w:rsidRPr="00167962">
        <w:rPr>
          <w:rFonts w:ascii="Open Sans Extrabold" w:eastAsia="Open Sans" w:hAnsi="Open Sans Extrabold" w:cs="Open Sans Extrabold"/>
          <w:b/>
          <w:sz w:val="20"/>
          <w:szCs w:val="20"/>
        </w:rPr>
        <w:t>-</w:t>
      </w:r>
      <w:proofErr w:type="gramStart"/>
      <w:r w:rsidRPr="00167962">
        <w:rPr>
          <w:rFonts w:ascii="Open Sans Extrabold" w:eastAsia="Open Sans" w:hAnsi="Open Sans Extrabold" w:cs="Open Sans Extrabold"/>
          <w:b/>
          <w:sz w:val="20"/>
          <w:szCs w:val="20"/>
        </w:rPr>
        <w:t>ends</w:t>
      </w:r>
      <w:proofErr w:type="gramEnd"/>
      <w:r w:rsidRPr="00167962">
        <w:rPr>
          <w:rFonts w:ascii="Open Sans Extrabold" w:eastAsia="Open Sans" w:hAnsi="Open Sans Extrabold" w:cs="Open Sans Extrabold"/>
          <w:b/>
          <w:sz w:val="20"/>
          <w:szCs w:val="20"/>
        </w:rPr>
        <w:t>-</w:t>
      </w:r>
    </w:p>
    <w:p w14:paraId="3842CAB6" w14:textId="77777777" w:rsidR="001B2F20" w:rsidRPr="001B2F20" w:rsidRDefault="001B2F20" w:rsidP="001B2F20">
      <w:pPr>
        <w:spacing w:before="100" w:beforeAutospacing="1" w:after="100" w:afterAutospacing="1" w:line="240" w:lineRule="auto"/>
        <w:rPr>
          <w:rFonts w:ascii="Open Sans" w:eastAsia="Open Sans" w:hAnsi="Open Sans" w:cs="Open Sans"/>
          <w:sz w:val="20"/>
          <w:szCs w:val="20"/>
        </w:rPr>
      </w:pPr>
      <w:r w:rsidRPr="001B2F20">
        <w:rPr>
          <w:rFonts w:ascii="Open Sans" w:eastAsia="Open Sans" w:hAnsi="Open Sans" w:cs="Open Sans"/>
          <w:b/>
          <w:sz w:val="20"/>
          <w:szCs w:val="20"/>
        </w:rPr>
        <w:t>Media enquiries:</w:t>
      </w:r>
      <w:r w:rsidRPr="001B2F20">
        <w:rPr>
          <w:rFonts w:ascii="Open Sans" w:eastAsia="Open Sans" w:hAnsi="Open Sans" w:cs="Open Sans"/>
          <w:sz w:val="20"/>
          <w:szCs w:val="20"/>
        </w:rPr>
        <w:t xml:space="preserve"> please contact Louise Curd, Publicity and Fundraising Manager, Citizens Advice Epsom &amp; Ewell, email: </w:t>
      </w:r>
      <w:hyperlink r:id="rId13" w:history="1">
        <w:r w:rsidRPr="00167962">
          <w:rPr>
            <w:rStyle w:val="Hyperlink"/>
            <w:rFonts w:ascii="Open Sans" w:eastAsia="Open Sans" w:hAnsi="Open Sans" w:cs="Open Sans"/>
            <w:color w:val="auto"/>
            <w:sz w:val="20"/>
            <w:szCs w:val="20"/>
          </w:rPr>
          <w:t>f</w:t>
        </w:r>
        <w:r w:rsidRPr="00167962">
          <w:rPr>
            <w:rStyle w:val="Hyperlink"/>
            <w:rFonts w:ascii="Open Sans" w:eastAsia="Open Sans" w:hAnsi="Open Sans" w:cs="Open Sans"/>
            <w:color w:val="9CC2E5" w:themeColor="accent1" w:themeTint="99"/>
            <w:sz w:val="20"/>
            <w:szCs w:val="20"/>
          </w:rPr>
          <w:t>undraising@caee.org.uk</w:t>
        </w:r>
      </w:hyperlink>
      <w:r w:rsidRPr="001B2F20">
        <w:rPr>
          <w:rFonts w:ascii="Open Sans" w:eastAsia="Open Sans" w:hAnsi="Open Sans" w:cs="Open Sans"/>
          <w:sz w:val="20"/>
          <w:szCs w:val="20"/>
        </w:rPr>
        <w:t xml:space="preserve"> </w:t>
      </w:r>
      <w:proofErr w:type="spellStart"/>
      <w:r w:rsidRPr="001B2F20">
        <w:rPr>
          <w:rFonts w:ascii="Open Sans" w:eastAsia="Open Sans" w:hAnsi="Open Sans" w:cs="Open Sans"/>
          <w:sz w:val="20"/>
          <w:szCs w:val="20"/>
        </w:rPr>
        <w:t>tel</w:t>
      </w:r>
      <w:proofErr w:type="spellEnd"/>
      <w:r w:rsidRPr="001B2F20">
        <w:rPr>
          <w:rFonts w:ascii="Open Sans" w:eastAsia="Open Sans" w:hAnsi="Open Sans" w:cs="Open Sans"/>
          <w:sz w:val="20"/>
          <w:szCs w:val="20"/>
        </w:rPr>
        <w:t>: 01372 300778</w:t>
      </w:r>
    </w:p>
    <w:p w14:paraId="172E9DEB" w14:textId="77777777" w:rsidR="00FE724E" w:rsidRDefault="00FE724E" w:rsidP="00FE724E">
      <w:pPr>
        <w:tabs>
          <w:tab w:val="left" w:pos="720"/>
        </w:tabs>
        <w:rPr>
          <w:rFonts w:ascii="Open Sans" w:eastAsia="Open Sans" w:hAnsi="Open Sans" w:cs="Open Sans"/>
          <w:b/>
          <w:sz w:val="20"/>
          <w:szCs w:val="20"/>
        </w:rPr>
      </w:pPr>
      <w:r>
        <w:rPr>
          <w:rFonts w:ascii="Open Sans" w:eastAsia="Open Sans" w:hAnsi="Open Sans" w:cs="Open Sans"/>
          <w:b/>
          <w:sz w:val="20"/>
          <w:szCs w:val="20"/>
        </w:rPr>
        <w:t>We give people the knowledge and confidence they need to find their way forward - whoever they are, and whatever their problem.</w:t>
      </w:r>
    </w:p>
    <w:p w14:paraId="5A7FEA3C" w14:textId="77777777" w:rsidR="00FE724E" w:rsidRDefault="00FE724E" w:rsidP="00FE724E">
      <w:pPr>
        <w:tabs>
          <w:tab w:val="left" w:pos="720"/>
        </w:tabs>
        <w:spacing w:line="331" w:lineRule="auto"/>
        <w:ind w:right="1080"/>
        <w:rPr>
          <w:rFonts w:ascii="Open Sans" w:eastAsia="Open Sans" w:hAnsi="Open Sans" w:cs="Open Sans"/>
          <w:b/>
          <w:sz w:val="20"/>
          <w:szCs w:val="20"/>
          <w:highlight w:val="white"/>
        </w:rPr>
      </w:pPr>
      <w:r>
        <w:rPr>
          <w:rFonts w:ascii="Open Sans" w:eastAsia="Open Sans" w:hAnsi="Open Sans" w:cs="Open Sans"/>
          <w:b/>
          <w:sz w:val="20"/>
          <w:szCs w:val="20"/>
          <w:highlight w:val="white"/>
        </w:rPr>
        <w:t>Notes to editors:</w:t>
      </w:r>
    </w:p>
    <w:p w14:paraId="0095AAC1" w14:textId="77777777" w:rsidR="00FE724E" w:rsidRDefault="00FE724E" w:rsidP="00941A50">
      <w:pPr>
        <w:numPr>
          <w:ilvl w:val="0"/>
          <w:numId w:val="4"/>
        </w:numPr>
        <w:tabs>
          <w:tab w:val="left" w:pos="720"/>
        </w:tabs>
        <w:spacing w:after="0" w:line="240" w:lineRule="auto"/>
        <w:jc w:val="both"/>
        <w:rPr>
          <w:rFonts w:ascii="Open Sans" w:eastAsia="Open Sans" w:hAnsi="Open Sans" w:cs="Open Sans"/>
          <w:sz w:val="20"/>
          <w:szCs w:val="20"/>
        </w:rPr>
      </w:pPr>
      <w:r>
        <w:rPr>
          <w:rFonts w:ascii="Open Sans" w:eastAsia="Open Sans" w:hAnsi="Open Sans" w:cs="Open Sans"/>
          <w:sz w:val="20"/>
          <w:szCs w:val="20"/>
        </w:rPr>
        <w:t>Scams Awareness is an annual campaign which aims to create a network of confident, alert consumers who know what to do when they see a scam. This year's campaign will take place over two weeks, 13 -26 June. The campaign includes a range of organisations across the Consumer Protection Partnership, including Trading Standards, the Department for Business, Energy and Industrial Strategy, and Citizens Advice Scotland.</w:t>
      </w:r>
    </w:p>
    <w:p w14:paraId="64FC1E9F" w14:textId="77777777" w:rsidR="00D62FD2" w:rsidRDefault="00FE724E" w:rsidP="00941A50">
      <w:pPr>
        <w:numPr>
          <w:ilvl w:val="0"/>
          <w:numId w:val="4"/>
        </w:numPr>
        <w:tabs>
          <w:tab w:val="left" w:pos="720"/>
        </w:tabs>
        <w:spacing w:after="0" w:line="240" w:lineRule="auto"/>
        <w:jc w:val="both"/>
        <w:rPr>
          <w:rFonts w:ascii="Open Sans" w:eastAsia="Open Sans" w:hAnsi="Open Sans" w:cs="Open Sans"/>
          <w:sz w:val="20"/>
          <w:szCs w:val="20"/>
        </w:rPr>
      </w:pPr>
      <w:r>
        <w:rPr>
          <w:rFonts w:ascii="Open Sans" w:eastAsia="Open Sans" w:hAnsi="Open Sans" w:cs="Open Sans"/>
          <w:sz w:val="20"/>
          <w:szCs w:val="20"/>
        </w:rPr>
        <w:t>Citizens Advice is made up of the national charity Citizens Advice; the network of independent local Citizens Advice charities across England and Wales; the Citizens Advice consumer service; and the Witness Service.</w:t>
      </w:r>
    </w:p>
    <w:p w14:paraId="31B36D44" w14:textId="10949584" w:rsidR="00D62FD2" w:rsidRDefault="001B2F20" w:rsidP="00386A7C">
      <w:pPr>
        <w:numPr>
          <w:ilvl w:val="0"/>
          <w:numId w:val="4"/>
        </w:numPr>
        <w:tabs>
          <w:tab w:val="left" w:pos="720"/>
        </w:tabs>
        <w:spacing w:before="100" w:beforeAutospacing="1" w:after="100" w:afterAutospacing="1" w:line="240" w:lineRule="auto"/>
        <w:jc w:val="both"/>
        <w:rPr>
          <w:rFonts w:ascii="Open Sans" w:eastAsia="Open Sans" w:hAnsi="Open Sans" w:cs="Open Sans"/>
          <w:sz w:val="20"/>
          <w:szCs w:val="20"/>
        </w:rPr>
      </w:pPr>
      <w:r w:rsidRPr="00D62FD2">
        <w:rPr>
          <w:rFonts w:ascii="Open Sans" w:eastAsia="Times New Roman" w:hAnsi="Open Sans" w:cs="Open Sans"/>
          <w:sz w:val="20"/>
          <w:szCs w:val="20"/>
          <w:lang w:eastAsia="en-GB"/>
        </w:rPr>
        <w:t>Citizens Advice Epsom &amp; Ewell</w:t>
      </w:r>
      <w:r w:rsidR="00C45A25" w:rsidRPr="00D62FD2">
        <w:rPr>
          <w:rFonts w:ascii="Open Sans" w:eastAsia="Open Sans" w:hAnsi="Open Sans" w:cs="Open Sans"/>
          <w:sz w:val="20"/>
          <w:szCs w:val="20"/>
        </w:rPr>
        <w:t xml:space="preserve"> </w:t>
      </w:r>
      <w:r w:rsidR="00D62FD2">
        <w:rPr>
          <w:rFonts w:ascii="Open Sans" w:eastAsia="Open Sans" w:hAnsi="Open Sans" w:cs="Open Sans"/>
          <w:sz w:val="20"/>
          <w:szCs w:val="20"/>
        </w:rPr>
        <w:t xml:space="preserve">(CAEE) </w:t>
      </w:r>
      <w:r w:rsidR="00C45A25" w:rsidRPr="00D62FD2">
        <w:rPr>
          <w:rFonts w:ascii="Open Sans" w:eastAsia="Open Sans" w:hAnsi="Open Sans" w:cs="Open Sans"/>
          <w:sz w:val="20"/>
          <w:szCs w:val="20"/>
        </w:rPr>
        <w:t xml:space="preserve">is a small, local charity offering free advice and information for all who live, work and study in the borough of Epsom &amp; Ewell.  All advice is free, confidential, impartial and independent.  </w:t>
      </w:r>
    </w:p>
    <w:p w14:paraId="1FFE98F0" w14:textId="77777777" w:rsidR="008067CE" w:rsidRPr="008067CE" w:rsidRDefault="00C45A25" w:rsidP="00240B6A">
      <w:pPr>
        <w:numPr>
          <w:ilvl w:val="0"/>
          <w:numId w:val="4"/>
        </w:numPr>
        <w:tabs>
          <w:tab w:val="left" w:pos="720"/>
        </w:tabs>
        <w:spacing w:before="100" w:beforeAutospacing="1" w:after="100" w:afterAutospacing="1" w:line="240" w:lineRule="auto"/>
        <w:jc w:val="both"/>
        <w:rPr>
          <w:rFonts w:ascii="Open Sans" w:eastAsia="Open Sans" w:hAnsi="Open Sans" w:cs="Open Sans"/>
          <w:b/>
          <w:sz w:val="20"/>
          <w:szCs w:val="20"/>
        </w:rPr>
      </w:pPr>
      <w:r w:rsidRPr="008067CE">
        <w:rPr>
          <w:rFonts w:ascii="Open Sans" w:eastAsia="Open Sans" w:hAnsi="Open Sans" w:cs="Open Sans"/>
          <w:sz w:val="20"/>
          <w:szCs w:val="20"/>
        </w:rPr>
        <w:t xml:space="preserve">Each year </w:t>
      </w:r>
      <w:r w:rsidR="00D62FD2" w:rsidRPr="008067CE">
        <w:rPr>
          <w:rFonts w:ascii="Open Sans" w:eastAsia="Open Sans" w:hAnsi="Open Sans" w:cs="Open Sans"/>
          <w:sz w:val="20"/>
          <w:szCs w:val="20"/>
        </w:rPr>
        <w:t>CAEE</w:t>
      </w:r>
      <w:r w:rsidRPr="008067CE">
        <w:rPr>
          <w:rFonts w:ascii="Open Sans" w:eastAsia="Open Sans" w:hAnsi="Open Sans" w:cs="Open Sans"/>
          <w:sz w:val="20"/>
          <w:szCs w:val="20"/>
        </w:rPr>
        <w:t xml:space="preserve"> help</w:t>
      </w:r>
      <w:r w:rsidR="00D62FD2" w:rsidRPr="008067CE">
        <w:rPr>
          <w:rFonts w:ascii="Open Sans" w:eastAsia="Open Sans" w:hAnsi="Open Sans" w:cs="Open Sans"/>
          <w:sz w:val="20"/>
          <w:szCs w:val="20"/>
        </w:rPr>
        <w:t>s</w:t>
      </w:r>
      <w:r w:rsidRPr="008067CE">
        <w:rPr>
          <w:rFonts w:ascii="Open Sans" w:eastAsia="Open Sans" w:hAnsi="Open Sans" w:cs="Open Sans"/>
          <w:sz w:val="20"/>
          <w:szCs w:val="20"/>
        </w:rPr>
        <w:t xml:space="preserve"> around </w:t>
      </w:r>
      <w:r w:rsidRPr="008067CE">
        <w:rPr>
          <w:rFonts w:ascii="Open Sans" w:eastAsia="Open Sans" w:hAnsi="Open Sans" w:cs="Open Sans"/>
          <w:b/>
          <w:sz w:val="20"/>
          <w:szCs w:val="20"/>
        </w:rPr>
        <w:t>3,000 clients</w:t>
      </w:r>
      <w:r w:rsidRPr="008067CE">
        <w:rPr>
          <w:rFonts w:ascii="Open Sans" w:eastAsia="Open Sans" w:hAnsi="Open Sans" w:cs="Open Sans"/>
          <w:sz w:val="20"/>
          <w:szCs w:val="20"/>
        </w:rPr>
        <w:t xml:space="preserve"> with issues such as benefits, housing, debt, fuel poverty, family issues and much more.  Our outcomes are extremely positive not only for the clients we serve, but also for the wider community.  During 2020/21 we secured income in excess of </w:t>
      </w:r>
      <w:r w:rsidRPr="008067CE">
        <w:rPr>
          <w:rFonts w:ascii="Open Sans" w:eastAsia="Open Sans" w:hAnsi="Open Sans" w:cs="Open Sans"/>
          <w:b/>
          <w:sz w:val="20"/>
          <w:szCs w:val="20"/>
        </w:rPr>
        <w:t>£1.2m</w:t>
      </w:r>
      <w:r w:rsidRPr="008067CE">
        <w:rPr>
          <w:rFonts w:ascii="Open Sans" w:eastAsia="Open Sans" w:hAnsi="Open Sans" w:cs="Open Sans"/>
          <w:sz w:val="20"/>
          <w:szCs w:val="20"/>
        </w:rPr>
        <w:t xml:space="preserve"> for our clients.  Our added value to society totalled </w:t>
      </w:r>
      <w:r w:rsidRPr="008067CE">
        <w:rPr>
          <w:rFonts w:ascii="Open Sans" w:eastAsia="Open Sans" w:hAnsi="Open Sans" w:cs="Open Sans"/>
          <w:b/>
          <w:sz w:val="20"/>
          <w:szCs w:val="20"/>
        </w:rPr>
        <w:t>£1.06m</w:t>
      </w:r>
      <w:r w:rsidRPr="008067CE">
        <w:rPr>
          <w:rFonts w:ascii="Open Sans" w:eastAsia="Open Sans" w:hAnsi="Open Sans" w:cs="Open Sans"/>
          <w:sz w:val="20"/>
          <w:szCs w:val="20"/>
        </w:rPr>
        <w:t xml:space="preserve"> in fiscal benefits by reducing health service demand and maintaining employment and housing.  The wider economic and social benefit of our work during 2020/21 totalled almost </w:t>
      </w:r>
      <w:r w:rsidRPr="008067CE">
        <w:rPr>
          <w:rFonts w:ascii="Open Sans" w:eastAsia="Open Sans" w:hAnsi="Open Sans" w:cs="Open Sans"/>
          <w:b/>
          <w:sz w:val="20"/>
          <w:szCs w:val="20"/>
        </w:rPr>
        <w:t>£8m</w:t>
      </w:r>
      <w:r w:rsidRPr="008067CE">
        <w:rPr>
          <w:rFonts w:ascii="Open Sans" w:eastAsia="Open Sans" w:hAnsi="Open Sans" w:cs="Open Sans"/>
          <w:sz w:val="20"/>
          <w:szCs w:val="20"/>
        </w:rPr>
        <w:t>.</w:t>
      </w:r>
    </w:p>
    <w:p w14:paraId="615E541D" w14:textId="709049C4" w:rsidR="00C45A25" w:rsidRDefault="00C45A25" w:rsidP="00240B6A">
      <w:pPr>
        <w:numPr>
          <w:ilvl w:val="0"/>
          <w:numId w:val="4"/>
        </w:numPr>
        <w:tabs>
          <w:tab w:val="left" w:pos="720"/>
        </w:tabs>
        <w:spacing w:before="100" w:beforeAutospacing="1" w:after="100" w:afterAutospacing="1" w:line="240" w:lineRule="auto"/>
        <w:jc w:val="both"/>
        <w:rPr>
          <w:rFonts w:ascii="Open Sans" w:eastAsia="Open Sans" w:hAnsi="Open Sans" w:cs="Open Sans"/>
          <w:b/>
          <w:sz w:val="20"/>
          <w:szCs w:val="20"/>
        </w:rPr>
      </w:pPr>
      <w:r w:rsidRPr="008067CE">
        <w:rPr>
          <w:rFonts w:ascii="Open Sans" w:eastAsia="Open Sans" w:hAnsi="Open Sans" w:cs="Open Sans"/>
          <w:sz w:val="20"/>
          <w:szCs w:val="20"/>
        </w:rPr>
        <w:t xml:space="preserve">As a small charity we are responsible for raising our funds.  It costs, on average, </w:t>
      </w:r>
      <w:r w:rsidRPr="008067CE">
        <w:rPr>
          <w:rFonts w:ascii="Open Sans" w:eastAsia="Open Sans" w:hAnsi="Open Sans" w:cs="Open Sans"/>
          <w:b/>
          <w:sz w:val="20"/>
          <w:szCs w:val="20"/>
        </w:rPr>
        <w:t>£60</w:t>
      </w:r>
      <w:r w:rsidRPr="008067CE">
        <w:rPr>
          <w:rFonts w:ascii="Open Sans" w:eastAsia="Open Sans" w:hAnsi="Open Sans" w:cs="Open Sans"/>
          <w:sz w:val="20"/>
          <w:szCs w:val="20"/>
        </w:rPr>
        <w:t xml:space="preserve"> for each client that we help. To make a donation please visit </w:t>
      </w:r>
      <w:hyperlink r:id="rId14" w:history="1">
        <w:r w:rsidRPr="008067CE">
          <w:rPr>
            <w:rStyle w:val="Hyperlink"/>
            <w:rFonts w:ascii="Open Sans" w:eastAsia="Open Sans" w:hAnsi="Open Sans" w:cs="Open Sans"/>
            <w:sz w:val="20"/>
            <w:szCs w:val="20"/>
          </w:rPr>
          <w:t>www.caee.org.uk/donate/</w:t>
        </w:r>
      </w:hyperlink>
      <w:r w:rsidRPr="008067CE">
        <w:rPr>
          <w:rFonts w:ascii="Open Sans" w:eastAsia="Open Sans" w:hAnsi="Open Sans" w:cs="Open Sans"/>
          <w:sz w:val="20"/>
          <w:szCs w:val="20"/>
        </w:rPr>
        <w:t xml:space="preserve">  </w:t>
      </w:r>
      <w:proofErr w:type="gramStart"/>
      <w:r w:rsidRPr="008067CE">
        <w:rPr>
          <w:rFonts w:ascii="Open Sans" w:eastAsia="Open Sans" w:hAnsi="Open Sans" w:cs="Open Sans"/>
          <w:b/>
          <w:sz w:val="20"/>
          <w:szCs w:val="20"/>
        </w:rPr>
        <w:t>Just</w:t>
      </w:r>
      <w:proofErr w:type="gramEnd"/>
      <w:r w:rsidRPr="008067CE">
        <w:rPr>
          <w:rFonts w:ascii="Open Sans" w:eastAsia="Open Sans" w:hAnsi="Open Sans" w:cs="Open Sans"/>
          <w:b/>
          <w:sz w:val="20"/>
          <w:szCs w:val="20"/>
        </w:rPr>
        <w:t xml:space="preserve"> £5 per month could enable us to help another client this year. </w:t>
      </w:r>
    </w:p>
    <w:p w14:paraId="34FC9897" w14:textId="38E82940" w:rsidR="00EB0817" w:rsidRPr="008067CE" w:rsidRDefault="008067CE" w:rsidP="00DE31C7">
      <w:pPr>
        <w:numPr>
          <w:ilvl w:val="0"/>
          <w:numId w:val="4"/>
        </w:numPr>
        <w:tabs>
          <w:tab w:val="left" w:pos="720"/>
        </w:tabs>
        <w:spacing w:before="100" w:beforeAutospacing="1" w:after="100" w:afterAutospacing="1" w:line="240" w:lineRule="auto"/>
        <w:jc w:val="both"/>
        <w:rPr>
          <w:rFonts w:ascii="Open Sans" w:eastAsia="Open Sans" w:hAnsi="Open Sans" w:cs="Open Sans"/>
        </w:rPr>
      </w:pPr>
      <w:r w:rsidRPr="008067CE">
        <w:rPr>
          <w:rFonts w:ascii="Open Sans" w:eastAsia="Open Sans" w:hAnsi="Open Sans" w:cs="Open Sans"/>
          <w:sz w:val="20"/>
          <w:szCs w:val="20"/>
        </w:rPr>
        <w:t xml:space="preserve">To get advice please telephone our </w:t>
      </w:r>
      <w:proofErr w:type="spellStart"/>
      <w:r w:rsidRPr="008067CE">
        <w:rPr>
          <w:rFonts w:ascii="Open Sans" w:eastAsia="Open Sans" w:hAnsi="Open Sans" w:cs="Open Sans"/>
          <w:sz w:val="20"/>
          <w:szCs w:val="20"/>
        </w:rPr>
        <w:t>adviceline</w:t>
      </w:r>
      <w:proofErr w:type="spellEnd"/>
      <w:r w:rsidRPr="008067CE">
        <w:rPr>
          <w:rFonts w:ascii="Open Sans" w:eastAsia="Open Sans" w:hAnsi="Open Sans" w:cs="Open Sans"/>
          <w:sz w:val="20"/>
          <w:szCs w:val="20"/>
        </w:rPr>
        <w:t xml:space="preserve"> </w:t>
      </w:r>
      <w:r w:rsidRPr="008067CE">
        <w:rPr>
          <w:rStyle w:val="Hyperlink"/>
          <w:rFonts w:ascii="Open Sans" w:hAnsi="Open Sans" w:cs="Open Sans"/>
          <w:color w:val="auto"/>
          <w:sz w:val="20"/>
          <w:szCs w:val="20"/>
          <w:u w:val="none"/>
        </w:rPr>
        <w:t>0808 278 7963</w:t>
      </w:r>
      <w:r w:rsidR="0087513B">
        <w:rPr>
          <w:rStyle w:val="Hyperlink"/>
          <w:rFonts w:ascii="Open Sans" w:hAnsi="Open Sans" w:cs="Open Sans"/>
          <w:color w:val="auto"/>
          <w:sz w:val="20"/>
          <w:szCs w:val="20"/>
          <w:u w:val="none"/>
        </w:rPr>
        <w:t xml:space="preserve"> or </w:t>
      </w:r>
      <w:r w:rsidRPr="008067CE">
        <w:rPr>
          <w:rStyle w:val="Hyperlink"/>
          <w:rFonts w:ascii="Open Sans" w:hAnsi="Open Sans" w:cs="Open Sans"/>
          <w:color w:val="auto"/>
          <w:sz w:val="20"/>
          <w:szCs w:val="20"/>
          <w:u w:val="none"/>
        </w:rPr>
        <w:t xml:space="preserve">visit our </w:t>
      </w:r>
      <w:hyperlink r:id="rId15" w:history="1">
        <w:r w:rsidRPr="0087513B">
          <w:rPr>
            <w:rStyle w:val="Hyperlink"/>
            <w:rFonts w:ascii="Open Sans" w:hAnsi="Open Sans" w:cs="Open Sans"/>
            <w:sz w:val="20"/>
            <w:szCs w:val="20"/>
          </w:rPr>
          <w:t>website</w:t>
        </w:r>
      </w:hyperlink>
      <w:r w:rsidRPr="008067CE">
        <w:rPr>
          <w:rStyle w:val="Hyperlink"/>
          <w:rFonts w:ascii="Open Sans" w:hAnsi="Open Sans" w:cs="Open Sans"/>
          <w:color w:val="auto"/>
          <w:sz w:val="20"/>
          <w:szCs w:val="20"/>
          <w:u w:val="none"/>
        </w:rPr>
        <w:t xml:space="preserve"> where you can </w:t>
      </w:r>
      <w:r w:rsidR="0087513B">
        <w:rPr>
          <w:rStyle w:val="Hyperlink"/>
          <w:rFonts w:ascii="Open Sans" w:hAnsi="Open Sans" w:cs="Open Sans"/>
          <w:color w:val="auto"/>
          <w:sz w:val="20"/>
          <w:szCs w:val="20"/>
          <w:u w:val="none"/>
        </w:rPr>
        <w:t xml:space="preserve">get advice by emails and </w:t>
      </w:r>
      <w:r w:rsidRPr="008067CE">
        <w:rPr>
          <w:rStyle w:val="Hyperlink"/>
          <w:rFonts w:ascii="Open Sans" w:hAnsi="Open Sans" w:cs="Open Sans"/>
          <w:color w:val="auto"/>
          <w:sz w:val="20"/>
          <w:szCs w:val="20"/>
          <w:u w:val="none"/>
        </w:rPr>
        <w:t xml:space="preserve">also find details of our drop in service.  </w:t>
      </w:r>
    </w:p>
    <w:p w14:paraId="5976B145" w14:textId="77777777" w:rsidR="00031F32" w:rsidRPr="00285A66" w:rsidRDefault="00031F32" w:rsidP="00EB0817">
      <w:pPr>
        <w:jc w:val="right"/>
        <w:rPr>
          <w:rFonts w:ascii="Arial" w:eastAsia="Open Sans" w:hAnsi="Arial" w:cs="Arial"/>
        </w:rPr>
      </w:pPr>
    </w:p>
    <w:sectPr w:rsidR="00031F32" w:rsidRPr="00285A6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3EFAF" w14:textId="77777777" w:rsidR="00FE724E" w:rsidRDefault="00FE724E" w:rsidP="00FE724E">
      <w:pPr>
        <w:spacing w:after="0" w:line="240" w:lineRule="auto"/>
      </w:pPr>
      <w:r>
        <w:separator/>
      </w:r>
    </w:p>
  </w:endnote>
  <w:endnote w:type="continuationSeparator" w:id="0">
    <w:p w14:paraId="4B2D8847" w14:textId="77777777" w:rsidR="00FE724E" w:rsidRDefault="00FE724E" w:rsidP="00FE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396FD" w14:textId="77777777" w:rsidR="00FE724E" w:rsidRDefault="00FE724E" w:rsidP="00FE724E">
      <w:pPr>
        <w:spacing w:after="0" w:line="240" w:lineRule="auto"/>
      </w:pPr>
      <w:r>
        <w:separator/>
      </w:r>
    </w:p>
  </w:footnote>
  <w:footnote w:type="continuationSeparator" w:id="0">
    <w:p w14:paraId="43970C50" w14:textId="77777777" w:rsidR="00FE724E" w:rsidRDefault="00FE724E" w:rsidP="00FE7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373F" w14:textId="1278FA73" w:rsidR="00FE724E" w:rsidRPr="00285A66" w:rsidRDefault="00FE724E" w:rsidP="0049426D">
    <w:pPr>
      <w:spacing w:after="96" w:line="240" w:lineRule="auto"/>
      <w:ind w:left="1440"/>
      <w:outlineLvl w:val="0"/>
      <w:rPr>
        <w:rFonts w:ascii="Open Sans Extrabold" w:eastAsia="Open Sans" w:hAnsi="Open Sans Extrabold" w:cs="Open Sans Extrabold"/>
        <w:b/>
        <w:color w:val="004B88"/>
        <w:sz w:val="48"/>
      </w:rPr>
    </w:pPr>
    <w:r>
      <w:rPr>
        <w:rFonts w:ascii="Open Sans Extrabold" w:eastAsia="Open Sans" w:hAnsi="Open Sans Extrabold" w:cs="Open Sans Extrabold"/>
        <w:b/>
        <w:noProof/>
        <w:color w:val="004B88"/>
        <w:sz w:val="56"/>
        <w:lang w:eastAsia="en-GB"/>
      </w:rPr>
      <w:drawing>
        <wp:anchor distT="0" distB="0" distL="114300" distR="114300" simplePos="0" relativeHeight="251660288" behindDoc="0" locked="0" layoutInCell="1" allowOverlap="1" wp14:anchorId="4307E437" wp14:editId="04FD9CE6">
          <wp:simplePos x="0" y="0"/>
          <wp:positionH relativeFrom="column">
            <wp:posOffset>-85725</wp:posOffset>
          </wp:positionH>
          <wp:positionV relativeFrom="paragraph">
            <wp:posOffset>-249555</wp:posOffset>
          </wp:positionV>
          <wp:extent cx="1419225" cy="1141701"/>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_LOGO-0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1141701"/>
                  </a:xfrm>
                  <a:prstGeom prst="rect">
                    <a:avLst/>
                  </a:prstGeom>
                </pic:spPr>
              </pic:pic>
            </a:graphicData>
          </a:graphic>
        </wp:anchor>
      </w:drawing>
    </w:r>
    <w:r w:rsidR="0049426D">
      <w:rPr>
        <w:rFonts w:ascii="Open Sans Extrabold" w:eastAsia="Open Sans" w:hAnsi="Open Sans Extrabold" w:cs="Open Sans Extrabold"/>
        <w:b/>
        <w:color w:val="004B88"/>
        <w:sz w:val="48"/>
      </w:rPr>
      <w:t xml:space="preserve">    </w:t>
    </w:r>
    <w:r w:rsidRPr="00D62FD2">
      <w:rPr>
        <w:rFonts w:ascii="Open Sans Extrabold" w:eastAsia="Open Sans" w:hAnsi="Open Sans Extrabold" w:cs="Open Sans Extrabold"/>
        <w:b/>
        <w:color w:val="004B88"/>
        <w:sz w:val="48"/>
      </w:rPr>
      <w:t>Press Release</w:t>
    </w:r>
  </w:p>
  <w:p w14:paraId="541613EE" w14:textId="77777777" w:rsidR="00FE724E" w:rsidRDefault="00FE7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13FD7"/>
    <w:multiLevelType w:val="multilevel"/>
    <w:tmpl w:val="A3BE4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0062A2"/>
    <w:multiLevelType w:val="multilevel"/>
    <w:tmpl w:val="0A7A6B0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FC1223"/>
    <w:multiLevelType w:val="multilevel"/>
    <w:tmpl w:val="FC8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7B0B13"/>
    <w:multiLevelType w:val="multilevel"/>
    <w:tmpl w:val="095C8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28"/>
    <w:rsid w:val="00031F32"/>
    <w:rsid w:val="00116215"/>
    <w:rsid w:val="00151C95"/>
    <w:rsid w:val="0016377E"/>
    <w:rsid w:val="00167962"/>
    <w:rsid w:val="001B2F20"/>
    <w:rsid w:val="002620E5"/>
    <w:rsid w:val="00285A66"/>
    <w:rsid w:val="00357F3E"/>
    <w:rsid w:val="00370B88"/>
    <w:rsid w:val="003A38EC"/>
    <w:rsid w:val="003D7373"/>
    <w:rsid w:val="0049426D"/>
    <w:rsid w:val="004C764C"/>
    <w:rsid w:val="00553165"/>
    <w:rsid w:val="00564137"/>
    <w:rsid w:val="005B18C5"/>
    <w:rsid w:val="00672C01"/>
    <w:rsid w:val="006C783F"/>
    <w:rsid w:val="00717428"/>
    <w:rsid w:val="007848BA"/>
    <w:rsid w:val="008067CE"/>
    <w:rsid w:val="00811D40"/>
    <w:rsid w:val="00863BBF"/>
    <w:rsid w:val="0087513B"/>
    <w:rsid w:val="008760B4"/>
    <w:rsid w:val="008A25BB"/>
    <w:rsid w:val="00937CCE"/>
    <w:rsid w:val="00941A50"/>
    <w:rsid w:val="009971A2"/>
    <w:rsid w:val="00A25BBD"/>
    <w:rsid w:val="00B30510"/>
    <w:rsid w:val="00B45EEE"/>
    <w:rsid w:val="00B608C8"/>
    <w:rsid w:val="00BA4AF7"/>
    <w:rsid w:val="00C226AF"/>
    <w:rsid w:val="00C45A25"/>
    <w:rsid w:val="00CB29CC"/>
    <w:rsid w:val="00CE6525"/>
    <w:rsid w:val="00CE7327"/>
    <w:rsid w:val="00D62FD2"/>
    <w:rsid w:val="00D961E0"/>
    <w:rsid w:val="00DD17D0"/>
    <w:rsid w:val="00E138E9"/>
    <w:rsid w:val="00EB0817"/>
    <w:rsid w:val="00EC743C"/>
    <w:rsid w:val="00ED15C9"/>
    <w:rsid w:val="00F1760B"/>
    <w:rsid w:val="00F84ECE"/>
    <w:rsid w:val="00FA2B46"/>
    <w:rsid w:val="00FA4277"/>
    <w:rsid w:val="00FC0DBE"/>
    <w:rsid w:val="00FC3F41"/>
    <w:rsid w:val="00FE692E"/>
    <w:rsid w:val="00FE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8AD8B1"/>
  <w15:docId w15:val="{4466A45A-DD36-4706-A7A9-FEC2CA89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2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29C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CB29CC"/>
    <w:rPr>
      <w:color w:val="0000FF"/>
      <w:u w:val="single"/>
    </w:rPr>
  </w:style>
  <w:style w:type="paragraph" w:styleId="NormalWeb">
    <w:name w:val="Normal (Web)"/>
    <w:basedOn w:val="Normal"/>
    <w:uiPriority w:val="99"/>
    <w:semiHidden/>
    <w:unhideWhenUsed/>
    <w:rsid w:val="00CB29C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B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45EEE"/>
    <w:rPr>
      <w:color w:val="605E5C"/>
      <w:shd w:val="clear" w:color="auto" w:fill="E1DFDD"/>
    </w:rPr>
  </w:style>
  <w:style w:type="character" w:styleId="FollowedHyperlink">
    <w:name w:val="FollowedHyperlink"/>
    <w:basedOn w:val="DefaultParagraphFont"/>
    <w:uiPriority w:val="99"/>
    <w:semiHidden/>
    <w:unhideWhenUsed/>
    <w:rsid w:val="00B45EEE"/>
    <w:rPr>
      <w:color w:val="954F72" w:themeColor="followedHyperlink"/>
      <w:u w:val="single"/>
    </w:rPr>
  </w:style>
  <w:style w:type="paragraph" w:styleId="Header">
    <w:name w:val="header"/>
    <w:basedOn w:val="Normal"/>
    <w:link w:val="HeaderChar"/>
    <w:uiPriority w:val="99"/>
    <w:unhideWhenUsed/>
    <w:rsid w:val="00FE7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24E"/>
  </w:style>
  <w:style w:type="paragraph" w:styleId="Footer">
    <w:name w:val="footer"/>
    <w:basedOn w:val="Normal"/>
    <w:link w:val="FooterChar"/>
    <w:uiPriority w:val="99"/>
    <w:unhideWhenUsed/>
    <w:rsid w:val="00FE7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3731">
      <w:bodyDiv w:val="1"/>
      <w:marLeft w:val="0"/>
      <w:marRight w:val="0"/>
      <w:marTop w:val="0"/>
      <w:marBottom w:val="0"/>
      <w:divBdr>
        <w:top w:val="none" w:sz="0" w:space="0" w:color="auto"/>
        <w:left w:val="none" w:sz="0" w:space="0" w:color="auto"/>
        <w:bottom w:val="none" w:sz="0" w:space="0" w:color="auto"/>
        <w:right w:val="none" w:sz="0" w:space="0" w:color="auto"/>
      </w:divBdr>
    </w:div>
    <w:div w:id="77217977">
      <w:bodyDiv w:val="1"/>
      <w:marLeft w:val="0"/>
      <w:marRight w:val="0"/>
      <w:marTop w:val="0"/>
      <w:marBottom w:val="0"/>
      <w:divBdr>
        <w:top w:val="none" w:sz="0" w:space="0" w:color="auto"/>
        <w:left w:val="none" w:sz="0" w:space="0" w:color="auto"/>
        <w:bottom w:val="none" w:sz="0" w:space="0" w:color="auto"/>
        <w:right w:val="none" w:sz="0" w:space="0" w:color="auto"/>
      </w:divBdr>
    </w:div>
    <w:div w:id="14142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sadvice.org.uk/benefits/help-if-on-a-low-income/if-youre-struggling-with-living-costs/" TargetMode="External"/><Relationship Id="rId13" Type="http://schemas.openxmlformats.org/officeDocument/2006/relationships/hyperlink" Target="mailto:fundraising@caee.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izensadvice.org.uk/consumer/scams/get-help-with-online-sca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izensadvice.org.uk/consumer/scams/get-help-with-online-scams/" TargetMode="External"/><Relationship Id="rId5" Type="http://schemas.openxmlformats.org/officeDocument/2006/relationships/webSettings" Target="webSettings.xml"/><Relationship Id="rId15" Type="http://schemas.openxmlformats.org/officeDocument/2006/relationships/hyperlink" Target="https://www.caee.org.uk/get-advice/" TargetMode="External"/><Relationship Id="rId10" Type="http://schemas.openxmlformats.org/officeDocument/2006/relationships/hyperlink" Target="https://ssl.datamotion.com/form.aspx?co=3438&amp;frm=scam&amp;to=scamsaction" TargetMode="External"/><Relationship Id="rId4" Type="http://schemas.openxmlformats.org/officeDocument/2006/relationships/settings" Target="settings.xml"/><Relationship Id="rId9" Type="http://schemas.openxmlformats.org/officeDocument/2006/relationships/hyperlink" Target="https://www.citizensadvice.org.uk/consumer/energy/energy-supply/get-help-paying-your-bills/grants-and-benefits-to-help-you-pay-your-energy-bills/" TargetMode="External"/><Relationship Id="rId14" Type="http://schemas.openxmlformats.org/officeDocument/2006/relationships/hyperlink" Target="http://www.caee.org.uk/don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0E7C-1423-4273-BB7E-B4A2477C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Barrie Clarke</cp:lastModifiedBy>
  <cp:revision>3</cp:revision>
  <dcterms:created xsi:type="dcterms:W3CDTF">2022-06-15T10:39:00Z</dcterms:created>
  <dcterms:modified xsi:type="dcterms:W3CDTF">2022-06-15T13:55:00Z</dcterms:modified>
</cp:coreProperties>
</file>