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5A" w:rsidRDefault="00F460D4">
      <w:pPr>
        <w:rPr>
          <w:sz w:val="32"/>
          <w:szCs w:val="32"/>
        </w:rPr>
      </w:pPr>
      <w:bookmarkStart w:id="0" w:name="_GoBack"/>
      <w:bookmarkEnd w:id="0"/>
      <w:r>
        <w:rPr>
          <w:noProof/>
        </w:rPr>
        <w:drawing>
          <wp:inline distT="0" distB="0" distL="114300" distR="114300">
            <wp:extent cx="1277007" cy="126649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86405" cy="1275816"/>
                    </a:xfrm>
                    <a:prstGeom prst="rect">
                      <a:avLst/>
                    </a:prstGeom>
                    <a:ln/>
                  </pic:spPr>
                </pic:pic>
              </a:graphicData>
            </a:graphic>
          </wp:inline>
        </w:drawing>
      </w:r>
    </w:p>
    <w:p w:rsidR="00D03A5A" w:rsidRDefault="00D03A5A">
      <w:pPr>
        <w:pBdr>
          <w:top w:val="nil"/>
          <w:left w:val="nil"/>
          <w:bottom w:val="nil"/>
          <w:right w:val="nil"/>
          <w:between w:val="nil"/>
        </w:pBdr>
        <w:jc w:val="both"/>
        <w:rPr>
          <w:color w:val="000000"/>
          <w:sz w:val="32"/>
          <w:szCs w:val="32"/>
        </w:rPr>
      </w:pPr>
    </w:p>
    <w:p w:rsidR="00D03A5A" w:rsidRDefault="00F460D4">
      <w:pPr>
        <w:pBdr>
          <w:top w:val="nil"/>
          <w:left w:val="nil"/>
          <w:bottom w:val="nil"/>
          <w:right w:val="nil"/>
          <w:between w:val="nil"/>
        </w:pBdr>
        <w:jc w:val="both"/>
        <w:rPr>
          <w:color w:val="000000"/>
          <w:sz w:val="32"/>
          <w:szCs w:val="3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-152399</wp:posOffset>
                </wp:positionH>
                <wp:positionV relativeFrom="paragraph">
                  <wp:posOffset>88900</wp:posOffset>
                </wp:positionV>
                <wp:extent cx="5495925" cy="423545"/>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2602800" y="3572990"/>
                          <a:ext cx="5486400" cy="414020"/>
                        </a:xfrm>
                        <a:prstGeom prst="rect">
                          <a:avLst/>
                        </a:prstGeom>
                        <a:noFill/>
                        <a:ln>
                          <a:noFill/>
                        </a:ln>
                      </wps:spPr>
                      <wps:txbx>
                        <w:txbxContent>
                          <w:p w:rsidR="00D03A5A" w:rsidRDefault="00F460D4">
                            <w:pPr>
                              <w:textDirection w:val="btLr"/>
                            </w:pPr>
                            <w:r>
                              <w:rPr>
                                <w:b/>
                                <w:color w:val="000000"/>
                                <w:sz w:val="36"/>
                              </w:rPr>
                              <w:t xml:space="preserve"> Guidance notes for applicants</w:t>
                            </w:r>
                          </w:p>
                          <w:p w:rsidR="00D03A5A" w:rsidRDefault="00D03A5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-152399</wp:posOffset>
                </wp:positionH>
                <wp:positionV relativeFrom="paragraph">
                  <wp:posOffset>88900</wp:posOffset>
                </wp:positionV>
                <wp:extent cx="5495925" cy="4235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95925" cy="423545"/>
                        </a:xfrm>
                        <a:prstGeom prst="rect"/>
                        <a:ln/>
                      </pic:spPr>
                    </pic:pic>
                  </a:graphicData>
                </a:graphic>
              </wp:anchor>
            </w:drawing>
          </mc:Fallback>
        </mc:AlternateContent>
      </w:r>
    </w:p>
    <w:p w:rsidR="00D03A5A" w:rsidRDefault="00D03A5A" w:rsidP="00F460D4">
      <w:pPr>
        <w:pBdr>
          <w:top w:val="nil"/>
          <w:left w:val="nil"/>
          <w:bottom w:val="nil"/>
          <w:right w:val="nil"/>
          <w:between w:val="nil"/>
        </w:pBdr>
        <w:jc w:val="both"/>
        <w:rPr>
          <w:color w:val="000000"/>
          <w:sz w:val="32"/>
          <w:szCs w:val="32"/>
        </w:rPr>
      </w:pPr>
    </w:p>
    <w:p w:rsidR="00D03A5A" w:rsidRDefault="00D03A5A" w:rsidP="00F460D4">
      <w:pPr>
        <w:pBdr>
          <w:top w:val="nil"/>
          <w:left w:val="nil"/>
          <w:bottom w:val="nil"/>
          <w:right w:val="nil"/>
          <w:between w:val="nil"/>
        </w:pBdr>
        <w:jc w:val="both"/>
        <w:rPr>
          <w:color w:val="000000"/>
          <w:sz w:val="32"/>
          <w:szCs w:val="32"/>
        </w:rPr>
      </w:pPr>
    </w:p>
    <w:p w:rsidR="00D03A5A" w:rsidRDefault="00F460D4" w:rsidP="00F460D4">
      <w:pPr>
        <w:pBdr>
          <w:top w:val="nil"/>
          <w:left w:val="nil"/>
          <w:bottom w:val="nil"/>
          <w:right w:val="nil"/>
          <w:between w:val="nil"/>
        </w:pBdr>
        <w:jc w:val="both"/>
        <w:rPr>
          <w:color w:val="000000"/>
          <w:sz w:val="32"/>
          <w:szCs w:val="32"/>
        </w:rPr>
      </w:pPr>
      <w:r>
        <w:rPr>
          <w:b/>
          <w:color w:val="000000"/>
          <w:sz w:val="32"/>
          <w:szCs w:val="32"/>
        </w:rPr>
        <w:t xml:space="preserve">Application form </w:t>
      </w:r>
    </w:p>
    <w:p w:rsidR="00D03A5A" w:rsidRDefault="00D03A5A" w:rsidP="00F460D4">
      <w:pPr>
        <w:jc w:val="both"/>
      </w:pPr>
    </w:p>
    <w:p w:rsidR="00D03A5A" w:rsidRDefault="00F460D4" w:rsidP="00F460D4">
      <w:pPr>
        <w:jc w:val="both"/>
        <w:rPr>
          <w:color w:val="000000"/>
        </w:rPr>
      </w:pPr>
      <w:r>
        <w:t xml:space="preserve">Please complete your application and return it by post or email (as a Word document) no later than the closing date referred to in the advert. If you return your application via email </w:t>
      </w:r>
      <w:r>
        <w:rPr>
          <w:color w:val="000000"/>
        </w:rPr>
        <w:t>there is no requirement to send a hard copy in the post.</w:t>
      </w:r>
    </w:p>
    <w:p w:rsidR="00D03A5A" w:rsidRDefault="00D03A5A" w:rsidP="00F460D4">
      <w:pPr>
        <w:jc w:val="both"/>
        <w:rPr>
          <w:color w:val="000000"/>
        </w:rPr>
      </w:pPr>
    </w:p>
    <w:p w:rsidR="00D03A5A" w:rsidRDefault="00F460D4" w:rsidP="00F460D4">
      <w:pPr>
        <w:jc w:val="both"/>
        <w:rPr>
          <w:color w:val="000000"/>
        </w:rPr>
      </w:pPr>
      <w:r>
        <w:rPr>
          <w:color w:val="000000"/>
        </w:rPr>
        <w:t>CVs will not be accepted as a substitute for the application form, unless specifically stated in the advert.</w:t>
      </w:r>
    </w:p>
    <w:p w:rsidR="00D03A5A" w:rsidRDefault="00D03A5A" w:rsidP="00F460D4">
      <w:pPr>
        <w:jc w:val="both"/>
        <w:rPr>
          <w:color w:val="000000"/>
        </w:rPr>
      </w:pPr>
    </w:p>
    <w:p w:rsidR="00D03A5A" w:rsidRDefault="00F460D4" w:rsidP="00F460D4">
      <w:pPr>
        <w:jc w:val="both"/>
        <w:rPr>
          <w:color w:val="000000"/>
        </w:rPr>
      </w:pPr>
      <w:r>
        <w:rPr>
          <w:color w:val="000000"/>
        </w:rPr>
        <w:t>The application form plays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w:t>
      </w:r>
    </w:p>
    <w:p w:rsidR="00F460D4" w:rsidRDefault="00F460D4" w:rsidP="00F460D4">
      <w:pPr>
        <w:jc w:val="both"/>
        <w:rPr>
          <w:i/>
          <w:sz w:val="32"/>
          <w:szCs w:val="32"/>
        </w:rPr>
      </w:pPr>
    </w:p>
    <w:p w:rsidR="00D03A5A" w:rsidRDefault="00F460D4" w:rsidP="00F460D4">
      <w:pPr>
        <w:pStyle w:val="Heading2"/>
        <w:rPr>
          <w:i w:val="0"/>
          <w:sz w:val="32"/>
          <w:szCs w:val="32"/>
        </w:rPr>
      </w:pPr>
      <w:r>
        <w:rPr>
          <w:b/>
          <w:i w:val="0"/>
          <w:sz w:val="32"/>
          <w:szCs w:val="32"/>
        </w:rPr>
        <w:t>Disability</w:t>
      </w:r>
    </w:p>
    <w:p w:rsidR="00D03A5A" w:rsidRDefault="00F460D4" w:rsidP="00F460D4">
      <w:pPr>
        <w:jc w:val="both"/>
      </w:pPr>
      <w:r>
        <w:br/>
        <w:t>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rsidR="00F460D4" w:rsidRPr="00F460D4" w:rsidRDefault="00F460D4" w:rsidP="00F460D4"/>
    <w:p w:rsidR="00D03A5A" w:rsidRDefault="00F460D4">
      <w:pPr>
        <w:pStyle w:val="Heading2"/>
        <w:rPr>
          <w:i w:val="0"/>
          <w:sz w:val="32"/>
          <w:szCs w:val="32"/>
        </w:rPr>
      </w:pPr>
      <w:r>
        <w:rPr>
          <w:b/>
          <w:i w:val="0"/>
          <w:sz w:val="32"/>
          <w:szCs w:val="32"/>
        </w:rPr>
        <w:t>Entitlement to work in the UK</w:t>
      </w:r>
    </w:p>
    <w:p w:rsidR="00D03A5A" w:rsidRDefault="00D03A5A">
      <w:pPr>
        <w:rPr>
          <w:sz w:val="18"/>
          <w:szCs w:val="18"/>
        </w:rPr>
      </w:pPr>
    </w:p>
    <w:p w:rsidR="00D03A5A" w:rsidRDefault="00F460D4">
      <w:pPr>
        <w:pBdr>
          <w:top w:val="nil"/>
          <w:left w:val="nil"/>
          <w:bottom w:val="nil"/>
          <w:right w:val="nil"/>
          <w:between w:val="nil"/>
        </w:pBdr>
        <w:jc w:val="both"/>
        <w:rPr>
          <w:color w:val="000000"/>
        </w:rPr>
      </w:pPr>
      <w:r>
        <w:rPr>
          <w:color w:val="000000"/>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rsidR="00D03A5A" w:rsidRDefault="00D03A5A">
      <w:pPr>
        <w:pBdr>
          <w:top w:val="nil"/>
          <w:left w:val="nil"/>
          <w:bottom w:val="nil"/>
          <w:right w:val="nil"/>
          <w:between w:val="nil"/>
        </w:pBdr>
        <w:jc w:val="both"/>
        <w:rPr>
          <w:color w:val="000000"/>
        </w:rPr>
      </w:pPr>
    </w:p>
    <w:p w:rsidR="00D03A5A" w:rsidRDefault="00F460D4">
      <w:pPr>
        <w:pBdr>
          <w:top w:val="nil"/>
          <w:left w:val="nil"/>
          <w:bottom w:val="nil"/>
          <w:right w:val="nil"/>
          <w:between w:val="nil"/>
        </w:pBdr>
        <w:jc w:val="both"/>
        <w:rPr>
          <w:color w:val="000000"/>
        </w:rPr>
      </w:pPr>
      <w:r>
        <w:rPr>
          <w:color w:val="000000"/>
        </w:rPr>
        <w:t>Please note that Citizens Advice does not hold a sponsor licence and, therefore, cannot issue certificates of sponsorship under the points-based system.</w:t>
      </w:r>
    </w:p>
    <w:p w:rsidR="00F460D4" w:rsidRDefault="00F460D4">
      <w:pPr>
        <w:pBdr>
          <w:top w:val="nil"/>
          <w:left w:val="nil"/>
          <w:bottom w:val="nil"/>
          <w:right w:val="nil"/>
          <w:between w:val="nil"/>
        </w:pBdr>
        <w:jc w:val="both"/>
        <w:rPr>
          <w:color w:val="000000"/>
        </w:rPr>
      </w:pPr>
    </w:p>
    <w:p w:rsidR="00D03A5A" w:rsidRDefault="00F460D4">
      <w:pPr>
        <w:rPr>
          <w:sz w:val="32"/>
          <w:szCs w:val="32"/>
        </w:rPr>
      </w:pPr>
      <w:r>
        <w:rPr>
          <w:b/>
          <w:sz w:val="32"/>
          <w:szCs w:val="32"/>
        </w:rPr>
        <w:t>Diversity Monitoring</w:t>
      </w:r>
    </w:p>
    <w:p w:rsidR="00D03A5A" w:rsidRDefault="00D03A5A">
      <w:pPr>
        <w:pBdr>
          <w:top w:val="nil"/>
          <w:left w:val="nil"/>
          <w:bottom w:val="nil"/>
          <w:right w:val="nil"/>
          <w:between w:val="nil"/>
        </w:pBdr>
        <w:jc w:val="both"/>
        <w:rPr>
          <w:color w:val="000000"/>
          <w:sz w:val="18"/>
          <w:szCs w:val="18"/>
        </w:rPr>
      </w:pPr>
    </w:p>
    <w:p w:rsidR="00D03A5A" w:rsidRDefault="00F460D4" w:rsidP="00F460D4">
      <w:pPr>
        <w:jc w:val="both"/>
      </w:pPr>
      <w:r>
        <w:t xml:space="preserve">Citizens Advice values diversity and promotes equality.  We encourage and welcome applications from suitably skilled candidates from all backgrounds.  Monitoring </w:t>
      </w:r>
      <w:r>
        <w:lastRenderedPageBreak/>
        <w:t>recruitment and selection procedures is one way of helping us to ensure that there is no unfair discrimination in the way that we recruit people. To do this we need to know about the diversity profile of people who apply</w:t>
      </w:r>
      <w:r w:rsidR="00BD013F">
        <w:t xml:space="preserve"> for posts at Citizens Advice.</w:t>
      </w:r>
      <w:r>
        <w:t xml:space="preserve"> This information is given in confidence for monitoring purposes only and is not seen by anyone responsible for making recruitment decisions.  However, if you would prefer not to answer any of the questions we ask, please leave them blank.</w:t>
      </w:r>
    </w:p>
    <w:p w:rsidR="00D03A5A" w:rsidRDefault="00D03A5A"/>
    <w:p w:rsidR="00D03A5A" w:rsidRDefault="00F460D4">
      <w:pPr>
        <w:pStyle w:val="Heading2"/>
        <w:rPr>
          <w:i w:val="0"/>
          <w:sz w:val="32"/>
          <w:szCs w:val="32"/>
        </w:rPr>
      </w:pPr>
      <w:r>
        <w:rPr>
          <w:b/>
          <w:i w:val="0"/>
          <w:sz w:val="32"/>
          <w:szCs w:val="32"/>
        </w:rPr>
        <w:t>Information, experience, knowledge, skills and abilities</w:t>
      </w:r>
    </w:p>
    <w:p w:rsidR="00D03A5A" w:rsidRDefault="00D03A5A">
      <w:pPr>
        <w:rPr>
          <w:sz w:val="18"/>
          <w:szCs w:val="18"/>
        </w:rPr>
      </w:pPr>
    </w:p>
    <w:p w:rsidR="00D03A5A" w:rsidRDefault="00F460D4" w:rsidP="00F460D4">
      <w:pPr>
        <w:jc w:val="both"/>
      </w:pPr>
      <w: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rsidR="00D03A5A" w:rsidRDefault="00D03A5A" w:rsidP="00F460D4">
      <w:pPr>
        <w:jc w:val="both"/>
      </w:pPr>
    </w:p>
    <w:p w:rsidR="00D03A5A" w:rsidRDefault="00F460D4" w:rsidP="00F460D4">
      <w:pPr>
        <w:jc w:val="both"/>
      </w:pPr>
      <w: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rsidR="00D03A5A" w:rsidRDefault="00D03A5A"/>
    <w:p w:rsidR="00D03A5A" w:rsidRDefault="00F460D4">
      <w:r>
        <w:t>A useful guide might be S.T.A.R:</w:t>
      </w:r>
    </w:p>
    <w:p w:rsidR="00D03A5A" w:rsidRDefault="00F460D4">
      <w:r>
        <w:t>Specific – give a specific example</w:t>
      </w:r>
    </w:p>
    <w:p w:rsidR="00D03A5A" w:rsidRDefault="00F460D4">
      <w:r>
        <w:t>Task – briefly describe the task/objective/problem</w:t>
      </w:r>
    </w:p>
    <w:p w:rsidR="00D03A5A" w:rsidRDefault="00F460D4">
      <w:r>
        <w:t>Action – tell us what you did</w:t>
      </w:r>
    </w:p>
    <w:p w:rsidR="00D03A5A" w:rsidRDefault="00F460D4">
      <w:r>
        <w:t>Results – describe what results were achieved</w:t>
      </w:r>
    </w:p>
    <w:p w:rsidR="00D03A5A" w:rsidRDefault="00D03A5A">
      <w:pPr>
        <w:jc w:val="both"/>
      </w:pPr>
    </w:p>
    <w:p w:rsidR="00F460D4" w:rsidRDefault="00F460D4">
      <w:pPr>
        <w:jc w:val="both"/>
      </w:pPr>
      <w:r>
        <w:t>Please provide recent work examples wherever possible.  However, do remember that relevant examples from other aspects of your life, for example: voluntary or unpaid work, school or college work, family or home responsibilities, can also be given.</w:t>
      </w:r>
    </w:p>
    <w:p w:rsidR="00D03A5A" w:rsidRDefault="00F460D4">
      <w:pPr>
        <w:rPr>
          <w:sz w:val="18"/>
          <w:szCs w:val="18"/>
        </w:rPr>
      </w:pPr>
      <w:r>
        <w:rPr>
          <w:sz w:val="18"/>
          <w:szCs w:val="18"/>
        </w:rPr>
        <w:tab/>
      </w:r>
      <w:r>
        <w:rPr>
          <w:sz w:val="18"/>
          <w:szCs w:val="18"/>
        </w:rPr>
        <w:tab/>
      </w:r>
      <w:r>
        <w:rPr>
          <w:sz w:val="18"/>
          <w:szCs w:val="18"/>
        </w:rPr>
        <w:tab/>
      </w:r>
      <w:r>
        <w:rPr>
          <w:sz w:val="18"/>
          <w:szCs w:val="18"/>
        </w:rPr>
        <w:tab/>
      </w:r>
      <w:r>
        <w:rPr>
          <w:sz w:val="18"/>
          <w:szCs w:val="18"/>
        </w:rPr>
        <w:tab/>
      </w:r>
    </w:p>
    <w:p w:rsidR="00D03A5A" w:rsidRDefault="00F460D4">
      <w:pPr>
        <w:pStyle w:val="Heading1"/>
        <w:rPr>
          <w:rFonts w:ascii="Arial" w:eastAsia="Arial" w:hAnsi="Arial" w:cs="Arial"/>
          <w:sz w:val="32"/>
          <w:szCs w:val="32"/>
        </w:rPr>
      </w:pPr>
      <w:r>
        <w:rPr>
          <w:rFonts w:ascii="Arial" w:eastAsia="Arial" w:hAnsi="Arial" w:cs="Arial"/>
          <w:sz w:val="32"/>
          <w:szCs w:val="32"/>
        </w:rPr>
        <w:t>Shortlisting outcomes</w:t>
      </w:r>
    </w:p>
    <w:p w:rsidR="00D03A5A" w:rsidRDefault="00D03A5A">
      <w:pPr>
        <w:rPr>
          <w:sz w:val="18"/>
          <w:szCs w:val="18"/>
        </w:rPr>
      </w:pPr>
    </w:p>
    <w:p w:rsidR="00F460D4" w:rsidRDefault="00F460D4">
      <w:pPr>
        <w:jc w:val="both"/>
      </w:pPr>
      <w:r>
        <w:t>Shortlisted applicants will be invited for an interview.  Some positions may require additional assessments (practical task/test or assessment centre).  If this is the case, you will have received details with the application pack - further details will be provided if you are shortlisted.</w:t>
      </w:r>
    </w:p>
    <w:p w:rsidR="00D03A5A" w:rsidRDefault="00D03A5A">
      <w:pPr>
        <w:jc w:val="both"/>
      </w:pPr>
    </w:p>
    <w:p w:rsidR="00D03A5A" w:rsidRDefault="00F460D4">
      <w:pPr>
        <w:jc w:val="both"/>
        <w:rPr>
          <w:sz w:val="32"/>
          <w:szCs w:val="32"/>
        </w:rPr>
      </w:pPr>
      <w:r>
        <w:rPr>
          <w:b/>
          <w:sz w:val="32"/>
          <w:szCs w:val="32"/>
        </w:rPr>
        <w:t>References</w:t>
      </w:r>
    </w:p>
    <w:p w:rsidR="00D03A5A" w:rsidRDefault="00D03A5A">
      <w:pPr>
        <w:jc w:val="both"/>
      </w:pPr>
    </w:p>
    <w:p w:rsidR="00F460D4" w:rsidRDefault="00F460D4">
      <w:pPr>
        <w:pBdr>
          <w:top w:val="nil"/>
          <w:left w:val="nil"/>
          <w:bottom w:val="nil"/>
          <w:right w:val="nil"/>
          <w:between w:val="nil"/>
        </w:pBdr>
        <w:jc w:val="both"/>
        <w:rPr>
          <w:color w:val="000000"/>
          <w:sz w:val="18"/>
          <w:szCs w:val="18"/>
        </w:rPr>
      </w:pPr>
      <w:r>
        <w:rPr>
          <w:color w:val="000000"/>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w:t>
      </w:r>
      <w:r>
        <w:rPr>
          <w:b/>
          <w:color w:val="000000"/>
          <w:sz w:val="18"/>
          <w:szCs w:val="18"/>
        </w:rPr>
        <w:t xml:space="preserve"> </w:t>
      </w:r>
      <w:r>
        <w:rPr>
          <w:color w:val="000000"/>
        </w:rPr>
        <w:t>References will only be taken up for successful candidates following interview.</w:t>
      </w:r>
    </w:p>
    <w:p w:rsidR="00D03A5A" w:rsidRDefault="00D03A5A">
      <w:pPr>
        <w:pStyle w:val="Heading1"/>
        <w:rPr>
          <w:rFonts w:ascii="Arial" w:eastAsia="Arial" w:hAnsi="Arial" w:cs="Arial"/>
        </w:rPr>
      </w:pPr>
    </w:p>
    <w:p w:rsidR="00D03A5A" w:rsidRDefault="00F460D4">
      <w:pPr>
        <w:rPr>
          <w:sz w:val="32"/>
          <w:szCs w:val="32"/>
        </w:rPr>
      </w:pPr>
      <w:r>
        <w:rPr>
          <w:b/>
          <w:sz w:val="32"/>
          <w:szCs w:val="32"/>
        </w:rPr>
        <w:t xml:space="preserve">Criminal convictions </w:t>
      </w:r>
    </w:p>
    <w:p w:rsidR="00D03A5A" w:rsidRDefault="00D03A5A"/>
    <w:p w:rsidR="00D03A5A" w:rsidRDefault="00F460D4">
      <w:pPr>
        <w:spacing w:after="58"/>
      </w:pPr>
      <w:r>
        <w:t xml:space="preserve">Anyone who applies to work within Citizens Advice will be asked to disclose details of unspent convictions during the recruitment process.   </w:t>
      </w:r>
    </w:p>
    <w:p w:rsidR="00D03A5A" w:rsidRDefault="00D03A5A">
      <w:pPr>
        <w:spacing w:after="58"/>
      </w:pPr>
    </w:p>
    <w:p w:rsidR="00D03A5A" w:rsidRDefault="00F460D4" w:rsidP="00F460D4">
      <w:pPr>
        <w:spacing w:after="58"/>
        <w:jc w:val="both"/>
      </w:pPr>
      <w:r>
        <w:lastRenderedPageBreak/>
        <w:t>Having a criminal record will not necessarily bar you from working for Citizens Advice</w:t>
      </w:r>
      <w:r w:rsidR="00BD013F">
        <w:t xml:space="preserve"> </w:t>
      </w:r>
      <w:r>
        <w:t xml:space="preserve">– much will depend on the type of job you have applied for and the background and circumstances of your offence. However, we are not able to employ anyone with a conviction for a sexual offence against a child or vulnerable adult, regardless of when the office took place. All other convictions will be considered on an individual basis. </w:t>
      </w:r>
    </w:p>
    <w:p w:rsidR="00D03A5A" w:rsidRDefault="00D03A5A">
      <w:pPr>
        <w:spacing w:after="58"/>
      </w:pPr>
    </w:p>
    <w:p w:rsidR="00D03A5A" w:rsidRDefault="00F460D4" w:rsidP="00BD013F">
      <w:pPr>
        <w:spacing w:after="58"/>
        <w:jc w:val="both"/>
      </w:pPr>
      <w:r>
        <w:t xml:space="preserve">Disclosure and Barring Service (DBS) disclosures are only requested where proportionate and relevant to the post concerned. If the post for which you are applying for requires a DBS disclosure, this will be noted in the application pack.  </w:t>
      </w:r>
    </w:p>
    <w:p w:rsidR="00D03A5A" w:rsidRDefault="00D03A5A"/>
    <w:p w:rsidR="00D03A5A" w:rsidRDefault="00D03A5A"/>
    <w:p w:rsidR="00D03A5A" w:rsidRDefault="00D03A5A"/>
    <w:p w:rsidR="00D03A5A" w:rsidRDefault="00D03A5A"/>
    <w:sectPr w:rsidR="00D03A5A">
      <w:footerReference w:type="default" r:id="rId8"/>
      <w:footerReference w:type="first" r:id="rId9"/>
      <w:pgSz w:w="11908" w:h="16833"/>
      <w:pgMar w:top="651" w:right="1440" w:bottom="489" w:left="1440" w:header="114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102" w:rsidRDefault="00F460D4">
      <w:r>
        <w:separator/>
      </w:r>
    </w:p>
  </w:endnote>
  <w:endnote w:type="continuationSeparator" w:id="0">
    <w:p w:rsidR="005D1102" w:rsidRDefault="00F4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G Omeg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5A" w:rsidRDefault="00F460D4">
    <w:pPr>
      <w:pBdr>
        <w:top w:val="nil"/>
        <w:left w:val="nil"/>
        <w:bottom w:val="nil"/>
        <w:right w:val="nil"/>
        <w:between w:val="nil"/>
      </w:pBdr>
      <w:tabs>
        <w:tab w:val="center" w:pos="4153"/>
        <w:tab w:val="right" w:pos="8306"/>
      </w:tabs>
      <w:rPr>
        <w:color w:val="000000"/>
      </w:rPr>
    </w:pPr>
    <w:r>
      <w:rPr>
        <w:color w:val="000000"/>
      </w:rPr>
      <w:t xml:space="preserve"> </w:t>
    </w:r>
    <w:r>
      <w:rPr>
        <w:b/>
        <w:color w:val="000000"/>
      </w:rPr>
      <w:t>We value diversity, promote equality and challenge discrimination</w:t>
    </w:r>
  </w:p>
  <w:p w:rsidR="00D03A5A" w:rsidRDefault="00D03A5A">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5A" w:rsidRDefault="00F460D4">
    <w:pPr>
      <w:pBdr>
        <w:top w:val="nil"/>
        <w:left w:val="nil"/>
        <w:bottom w:val="nil"/>
        <w:right w:val="nil"/>
        <w:between w:val="nil"/>
      </w:pBdr>
      <w:tabs>
        <w:tab w:val="center" w:pos="4153"/>
        <w:tab w:val="right" w:pos="8306"/>
      </w:tabs>
      <w:rPr>
        <w:color w:val="000000"/>
      </w:rPr>
    </w:pPr>
    <w:r>
      <w:rPr>
        <w:color w:val="000000"/>
      </w:rPr>
      <w:t xml:space="preserve">   </w:t>
    </w:r>
    <w:r>
      <w:rPr>
        <w:b/>
        <w:color w:val="000000"/>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102" w:rsidRDefault="00F460D4">
      <w:r>
        <w:separator/>
      </w:r>
    </w:p>
  </w:footnote>
  <w:footnote w:type="continuationSeparator" w:id="0">
    <w:p w:rsidR="005D1102" w:rsidRDefault="00F46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5A"/>
    <w:rsid w:val="00270E69"/>
    <w:rsid w:val="00285B79"/>
    <w:rsid w:val="005D1102"/>
    <w:rsid w:val="00BD013F"/>
    <w:rsid w:val="00D03A5A"/>
    <w:rsid w:val="00F4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68486-ADF5-4987-8952-16152A90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CG Omega" w:eastAsia="CG Omega" w:hAnsi="CG Omega" w:cs="CG Omega"/>
      <w:b/>
    </w:rPr>
  </w:style>
  <w:style w:type="paragraph" w:styleId="Heading2">
    <w:name w:val="heading 2"/>
    <w:basedOn w:val="Normal"/>
    <w:next w:val="Normal"/>
    <w:pPr>
      <w:keepNext/>
      <w:jc w:val="both"/>
      <w:outlineLvl w:val="1"/>
    </w:pPr>
    <w:rPr>
      <w:i/>
    </w:rPr>
  </w:style>
  <w:style w:type="paragraph" w:styleId="Heading3">
    <w:name w:val="heading 3"/>
    <w:basedOn w:val="Normal"/>
    <w:next w:val="Normal"/>
    <w:pPr>
      <w:keepNext/>
      <w:jc w:val="both"/>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460D4"/>
    <w:pPr>
      <w:tabs>
        <w:tab w:val="center" w:pos="4513"/>
        <w:tab w:val="right" w:pos="9026"/>
      </w:tabs>
    </w:pPr>
  </w:style>
  <w:style w:type="character" w:customStyle="1" w:styleId="HeaderChar">
    <w:name w:val="Header Char"/>
    <w:basedOn w:val="DefaultParagraphFont"/>
    <w:link w:val="Header"/>
    <w:uiPriority w:val="99"/>
    <w:rsid w:val="00F460D4"/>
  </w:style>
  <w:style w:type="paragraph" w:styleId="Footer">
    <w:name w:val="footer"/>
    <w:basedOn w:val="Normal"/>
    <w:link w:val="FooterChar"/>
    <w:uiPriority w:val="99"/>
    <w:unhideWhenUsed/>
    <w:rsid w:val="00F460D4"/>
    <w:pPr>
      <w:tabs>
        <w:tab w:val="center" w:pos="4513"/>
        <w:tab w:val="right" w:pos="9026"/>
      </w:tabs>
    </w:pPr>
  </w:style>
  <w:style w:type="character" w:customStyle="1" w:styleId="FooterChar">
    <w:name w:val="Footer Char"/>
    <w:basedOn w:val="DefaultParagraphFont"/>
    <w:link w:val="Footer"/>
    <w:uiPriority w:val="99"/>
    <w:rsid w:val="00F4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jenniepu</cp:lastModifiedBy>
  <cp:revision>2</cp:revision>
  <dcterms:created xsi:type="dcterms:W3CDTF">2020-09-28T11:37:00Z</dcterms:created>
  <dcterms:modified xsi:type="dcterms:W3CDTF">2020-09-28T11:37:00Z</dcterms:modified>
</cp:coreProperties>
</file>